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C871" w14:textId="77777777" w:rsidR="00556EBD" w:rsidRPr="005F3689" w:rsidRDefault="00556EBD" w:rsidP="00556EBD">
      <w:pPr>
        <w:ind w:firstLine="284"/>
        <w:jc w:val="center"/>
        <w:rPr>
          <w:lang w:val="pt-BR"/>
        </w:rPr>
      </w:pPr>
      <w:bookmarkStart w:id="0" w:name="_Hlk69626958"/>
      <w:r>
        <w:rPr>
          <w:lang w:val="pt-BR"/>
        </w:rPr>
        <w:t>Fernando De Angelis</w:t>
      </w:r>
    </w:p>
    <w:p w14:paraId="65F02047" w14:textId="48133010" w:rsidR="00361ABE" w:rsidRDefault="00556EBD" w:rsidP="00AD4900">
      <w:pPr>
        <w:ind w:right="-142"/>
        <w:jc w:val="center"/>
        <w:rPr>
          <w:b/>
          <w:sz w:val="22"/>
          <w:szCs w:val="22"/>
          <w:lang w:val="pt-BR"/>
        </w:rPr>
      </w:pPr>
      <w:r w:rsidRPr="005F3689">
        <w:rPr>
          <w:b/>
          <w:sz w:val="22"/>
          <w:szCs w:val="22"/>
          <w:lang w:val="pt-BR"/>
        </w:rPr>
        <w:t>DA ADAMO AGLI APOSTOLI</w:t>
      </w:r>
      <w:r w:rsidR="00AD4900">
        <w:rPr>
          <w:b/>
          <w:sz w:val="22"/>
          <w:szCs w:val="22"/>
          <w:lang w:val="pt-BR"/>
        </w:rPr>
        <w:t xml:space="preserve"> </w:t>
      </w:r>
    </w:p>
    <w:p w14:paraId="3C89A2CF" w14:textId="5AEA3495" w:rsidR="00556EBD" w:rsidRDefault="00556EBD" w:rsidP="00AD4900">
      <w:pPr>
        <w:ind w:right="-142"/>
        <w:jc w:val="center"/>
        <w:rPr>
          <w:iCs/>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504FF348" w14:textId="77777777" w:rsidR="00361ABE" w:rsidRDefault="00361ABE" w:rsidP="00AD4900">
      <w:pPr>
        <w:ind w:right="-142"/>
        <w:jc w:val="center"/>
        <w:rPr>
          <w:iCs/>
          <w:sz w:val="22"/>
          <w:szCs w:val="22"/>
        </w:rPr>
      </w:pPr>
    </w:p>
    <w:p w14:paraId="0DADBA62" w14:textId="48D8842C" w:rsidR="00361ABE" w:rsidRDefault="00556EBD" w:rsidP="00556EBD">
      <w:pPr>
        <w:jc w:val="center"/>
        <w:rPr>
          <w:b/>
        </w:rPr>
      </w:pPr>
      <w:r w:rsidRPr="005F3689">
        <w:rPr>
          <w:b/>
        </w:rPr>
        <w:t>Volume VI</w:t>
      </w:r>
      <w:r>
        <w:rPr>
          <w:b/>
        </w:rPr>
        <w:t>I</w:t>
      </w:r>
    </w:p>
    <w:p w14:paraId="5C3C7866" w14:textId="3CD5AEB6" w:rsidR="00361ABE" w:rsidRDefault="00556EBD" w:rsidP="00556EBD">
      <w:pPr>
        <w:jc w:val="center"/>
        <w:rPr>
          <w:b/>
          <w:sz w:val="36"/>
          <w:szCs w:val="36"/>
        </w:rPr>
      </w:pPr>
      <w:r>
        <w:rPr>
          <w:b/>
          <w:sz w:val="36"/>
          <w:szCs w:val="36"/>
        </w:rPr>
        <w:t>DIALOGHI SUL</w:t>
      </w:r>
      <w:r w:rsidRPr="00A23666">
        <w:rPr>
          <w:b/>
          <w:sz w:val="36"/>
          <w:szCs w:val="36"/>
        </w:rPr>
        <w:t>LA LETTERA AI ROMANI</w:t>
      </w:r>
    </w:p>
    <w:p w14:paraId="2143E3E0" w14:textId="35536AFF" w:rsidR="00556EBD" w:rsidRDefault="00556EBD" w:rsidP="00556EBD">
      <w:pPr>
        <w:jc w:val="center"/>
        <w:rPr>
          <w:b/>
          <w:sz w:val="28"/>
          <w:szCs w:val="28"/>
        </w:rPr>
      </w:pPr>
      <w:r>
        <w:rPr>
          <w:b/>
          <w:sz w:val="28"/>
          <w:szCs w:val="28"/>
        </w:rPr>
        <w:t>Una teologia di Paolo interna all’Antico Testamento</w:t>
      </w:r>
      <w:r w:rsidRPr="00A23666">
        <w:rPr>
          <w:b/>
          <w:sz w:val="28"/>
          <w:szCs w:val="28"/>
        </w:rPr>
        <w:t xml:space="preserve"> </w:t>
      </w:r>
    </w:p>
    <w:p w14:paraId="4E21A841" w14:textId="77777777" w:rsidR="00AD28C9" w:rsidRDefault="00AD28C9" w:rsidP="00AD28C9">
      <w:pPr>
        <w:ind w:firstLine="284"/>
        <w:jc w:val="both"/>
        <w:rPr>
          <w:sz w:val="22"/>
          <w:szCs w:val="22"/>
        </w:rPr>
      </w:pPr>
    </w:p>
    <w:p w14:paraId="44AA9A6A" w14:textId="40F786DD" w:rsidR="00AD28C9" w:rsidRDefault="00AD28C9" w:rsidP="00AD28C9">
      <w:pPr>
        <w:ind w:firstLine="284"/>
        <w:jc w:val="both"/>
        <w:rPr>
          <w:sz w:val="22"/>
          <w:szCs w:val="22"/>
        </w:rPr>
      </w:pPr>
    </w:p>
    <w:p w14:paraId="2F004737" w14:textId="31FE4B52" w:rsidR="00AC10D0" w:rsidRDefault="00AC10D0" w:rsidP="00D33EBD">
      <w:pPr>
        <w:jc w:val="center"/>
        <w:rPr>
          <w:lang w:val="pt-BR"/>
        </w:rPr>
      </w:pPr>
      <w:bookmarkStart w:id="1" w:name="_Hlk189657215"/>
      <w:bookmarkEnd w:id="0"/>
      <w:r>
        <w:rPr>
          <w:b/>
          <w:sz w:val="28"/>
          <w:szCs w:val="28"/>
          <w:u w:val="single"/>
        </w:rPr>
        <w:t>DIALOG</w:t>
      </w:r>
      <w:r w:rsidR="003A7432">
        <w:rPr>
          <w:b/>
          <w:sz w:val="28"/>
          <w:szCs w:val="28"/>
          <w:u w:val="single"/>
        </w:rPr>
        <w:t>O</w:t>
      </w:r>
      <w:r>
        <w:rPr>
          <w:b/>
          <w:sz w:val="28"/>
          <w:szCs w:val="28"/>
          <w:u w:val="single"/>
        </w:rPr>
        <w:t xml:space="preserve"> 2</w:t>
      </w:r>
      <w:r w:rsidR="00CB6CC9">
        <w:rPr>
          <w:b/>
          <w:sz w:val="28"/>
          <w:szCs w:val="28"/>
          <w:u w:val="single"/>
        </w:rPr>
        <w:t>9-A</w:t>
      </w:r>
      <w:r>
        <w:rPr>
          <w:b/>
          <w:sz w:val="28"/>
          <w:szCs w:val="28"/>
          <w:u w:val="single"/>
        </w:rPr>
        <w:t xml:space="preserve">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B85806">
        <w:rPr>
          <w:sz w:val="20"/>
          <w:szCs w:val="20"/>
          <w:u w:val="single"/>
        </w:rPr>
        <w:t>9</w:t>
      </w:r>
      <w:r w:rsidR="0068748E">
        <w:rPr>
          <w:sz w:val="20"/>
          <w:szCs w:val="20"/>
          <w:u w:val="single"/>
        </w:rPr>
        <w:t>/3/</w:t>
      </w:r>
      <w:r>
        <w:rPr>
          <w:sz w:val="20"/>
          <w:szCs w:val="20"/>
          <w:u w:val="single"/>
        </w:rPr>
        <w:t>/25</w:t>
      </w:r>
      <w:r w:rsidRPr="005F3689">
        <w:rPr>
          <w:sz w:val="20"/>
          <w:szCs w:val="20"/>
          <w:u w:val="single"/>
        </w:rPr>
        <w:t>)</w:t>
      </w:r>
    </w:p>
    <w:p w14:paraId="6FBAF0A9" w14:textId="77777777" w:rsidR="000438D4" w:rsidRDefault="000438D4" w:rsidP="00AD28C9">
      <w:pPr>
        <w:ind w:firstLine="284"/>
        <w:jc w:val="both"/>
        <w:rPr>
          <w:sz w:val="22"/>
          <w:szCs w:val="22"/>
        </w:rPr>
      </w:pPr>
    </w:p>
    <w:bookmarkEnd w:id="1"/>
    <w:p w14:paraId="6274512A" w14:textId="77777777" w:rsidR="00B85806" w:rsidRDefault="00741688" w:rsidP="00C8402A">
      <w:pPr>
        <w:pStyle w:val="Titolo"/>
        <w:jc w:val="center"/>
        <w:rPr>
          <w:rFonts w:ascii="Times New Roman" w:hAnsi="Times New Roman"/>
          <w:b/>
          <w:bCs/>
          <w:sz w:val="28"/>
          <w:szCs w:val="28"/>
        </w:rPr>
      </w:pPr>
      <w:r>
        <w:rPr>
          <w:rFonts w:ascii="Times New Roman" w:hAnsi="Times New Roman"/>
          <w:b/>
          <w:bCs/>
          <w:sz w:val="28"/>
          <w:szCs w:val="28"/>
        </w:rPr>
        <w:t>TEMA 1</w:t>
      </w:r>
      <w:r w:rsidR="00B85806">
        <w:rPr>
          <w:rFonts w:ascii="Times New Roman" w:hAnsi="Times New Roman"/>
          <w:b/>
          <w:bCs/>
          <w:sz w:val="28"/>
          <w:szCs w:val="28"/>
        </w:rPr>
        <w:t xml:space="preserve">. </w:t>
      </w:r>
      <w:r w:rsidR="00C8402A">
        <w:rPr>
          <w:rFonts w:ascii="Times New Roman" w:hAnsi="Times New Roman"/>
          <w:b/>
          <w:bCs/>
          <w:sz w:val="28"/>
          <w:szCs w:val="28"/>
        </w:rPr>
        <w:t xml:space="preserve">GESÙ HA DETTO A </w:t>
      </w:r>
      <w:r>
        <w:rPr>
          <w:rFonts w:ascii="Times New Roman" w:hAnsi="Times New Roman"/>
          <w:b/>
          <w:bCs/>
          <w:sz w:val="28"/>
          <w:szCs w:val="28"/>
        </w:rPr>
        <w:t xml:space="preserve">PAOLO </w:t>
      </w:r>
      <w:r w:rsidR="00BA0C2A">
        <w:rPr>
          <w:rFonts w:ascii="Times New Roman" w:hAnsi="Times New Roman"/>
          <w:b/>
          <w:bCs/>
          <w:sz w:val="28"/>
          <w:szCs w:val="28"/>
        </w:rPr>
        <w:t xml:space="preserve">SOLO </w:t>
      </w:r>
      <w:r>
        <w:rPr>
          <w:rFonts w:ascii="Times New Roman" w:hAnsi="Times New Roman"/>
          <w:b/>
          <w:bCs/>
          <w:sz w:val="28"/>
          <w:szCs w:val="28"/>
        </w:rPr>
        <w:t>ALLA FINE</w:t>
      </w:r>
      <w:r w:rsidR="00C8402A">
        <w:rPr>
          <w:rFonts w:ascii="Times New Roman" w:hAnsi="Times New Roman"/>
          <w:b/>
          <w:bCs/>
          <w:sz w:val="28"/>
          <w:szCs w:val="28"/>
        </w:rPr>
        <w:t xml:space="preserve"> </w:t>
      </w:r>
    </w:p>
    <w:p w14:paraId="2DBE1BF7" w14:textId="40E3139D" w:rsidR="00741688" w:rsidRDefault="00C8402A" w:rsidP="00C8402A">
      <w:pPr>
        <w:pStyle w:val="Titolo"/>
        <w:jc w:val="center"/>
        <w:rPr>
          <w:rFonts w:ascii="Times New Roman" w:hAnsi="Times New Roman"/>
          <w:b/>
          <w:sz w:val="28"/>
          <w:szCs w:val="28"/>
        </w:rPr>
      </w:pPr>
      <w:r>
        <w:rPr>
          <w:rFonts w:ascii="Times New Roman" w:hAnsi="Times New Roman"/>
          <w:b/>
          <w:bCs/>
          <w:sz w:val="28"/>
          <w:szCs w:val="28"/>
        </w:rPr>
        <w:t>DEL MORIRE A</w:t>
      </w:r>
      <w:r w:rsidR="00741688">
        <w:rPr>
          <w:rFonts w:ascii="Times New Roman" w:hAnsi="Times New Roman"/>
          <w:b/>
          <w:bCs/>
          <w:sz w:val="28"/>
          <w:szCs w:val="28"/>
        </w:rPr>
        <w:t xml:space="preserve"> ROMA </w:t>
      </w:r>
    </w:p>
    <w:p w14:paraId="7143A5AC" w14:textId="77777777" w:rsidR="00741688" w:rsidRDefault="00741688" w:rsidP="00741688">
      <w:pPr>
        <w:jc w:val="both"/>
        <w:rPr>
          <w:b/>
          <w:bCs/>
          <w:sz w:val="22"/>
          <w:szCs w:val="22"/>
        </w:rPr>
      </w:pPr>
    </w:p>
    <w:p w14:paraId="4B37BA9C" w14:textId="4A885438" w:rsidR="00741688" w:rsidRDefault="00741688" w:rsidP="00741688">
      <w:pPr>
        <w:jc w:val="both"/>
        <w:rPr>
          <w:b/>
          <w:bCs/>
          <w:sz w:val="22"/>
          <w:szCs w:val="22"/>
        </w:rPr>
      </w:pPr>
      <w:r>
        <w:rPr>
          <w:b/>
          <w:bCs/>
          <w:sz w:val="22"/>
          <w:szCs w:val="22"/>
        </w:rPr>
        <w:t>1</w:t>
      </w:r>
      <w:r w:rsidRPr="008968E2">
        <w:rPr>
          <w:b/>
          <w:bCs/>
          <w:sz w:val="22"/>
          <w:szCs w:val="22"/>
        </w:rPr>
        <w:t>.</w:t>
      </w:r>
      <w:r w:rsidR="00C8402A">
        <w:rPr>
          <w:b/>
          <w:bCs/>
          <w:sz w:val="22"/>
          <w:szCs w:val="22"/>
        </w:rPr>
        <w:t>Una rivelazione progressiva anche verso Abramo e Pietro</w:t>
      </w:r>
      <w:r>
        <w:rPr>
          <w:b/>
          <w:bCs/>
          <w:sz w:val="22"/>
          <w:szCs w:val="22"/>
        </w:rPr>
        <w:t>.</w:t>
      </w:r>
      <w:r w:rsidRPr="008968E2">
        <w:rPr>
          <w:b/>
          <w:bCs/>
          <w:sz w:val="22"/>
          <w:szCs w:val="22"/>
        </w:rPr>
        <w:t xml:space="preserve"> </w:t>
      </w:r>
    </w:p>
    <w:p w14:paraId="33FEC7B7" w14:textId="77777777" w:rsidR="00741688" w:rsidRDefault="00741688" w:rsidP="00741688">
      <w:pPr>
        <w:ind w:firstLine="284"/>
        <w:jc w:val="both"/>
        <w:rPr>
          <w:sz w:val="22"/>
          <w:szCs w:val="22"/>
        </w:rPr>
      </w:pPr>
    </w:p>
    <w:p w14:paraId="4C0D8C09" w14:textId="2A6BEA7D" w:rsidR="00A96C15" w:rsidRDefault="00C8402A" w:rsidP="00741688">
      <w:pPr>
        <w:ind w:firstLine="284"/>
        <w:jc w:val="both"/>
        <w:rPr>
          <w:sz w:val="22"/>
          <w:szCs w:val="22"/>
        </w:rPr>
      </w:pPr>
      <w:r>
        <w:rPr>
          <w:sz w:val="22"/>
          <w:szCs w:val="22"/>
        </w:rPr>
        <w:t>Abbiamo visto che Paolo pensava di fermarsi poco a Roma, considerandola una breve tappa nel suo percorso verso la Spagna (</w:t>
      </w:r>
      <w:r w:rsidRPr="00B85806">
        <w:rPr>
          <w:i/>
          <w:iCs/>
          <w:sz w:val="22"/>
          <w:szCs w:val="22"/>
        </w:rPr>
        <w:t>15:20-24</w:t>
      </w:r>
      <w:r>
        <w:rPr>
          <w:sz w:val="22"/>
          <w:szCs w:val="22"/>
        </w:rPr>
        <w:t>). Paolo era in costante comunicazione con Gesù (</w:t>
      </w:r>
      <w:r w:rsidRPr="00B85806">
        <w:rPr>
          <w:i/>
          <w:iCs/>
          <w:sz w:val="22"/>
          <w:szCs w:val="22"/>
        </w:rPr>
        <w:t>Atti 26:16 e 1Corinzi</w:t>
      </w:r>
      <w:r>
        <w:rPr>
          <w:sz w:val="22"/>
          <w:szCs w:val="22"/>
        </w:rPr>
        <w:t>)</w:t>
      </w:r>
      <w:r w:rsidR="00A96C15">
        <w:rPr>
          <w:sz w:val="22"/>
          <w:szCs w:val="22"/>
        </w:rPr>
        <w:t>, ma il finale a Roma gli è stata nascosto fin quasi alla fine. Quella a Paolo non è però un’eccezione, dato che nella Bibbia ci sono divers</w:t>
      </w:r>
      <w:r w:rsidR="00B85806">
        <w:rPr>
          <w:sz w:val="22"/>
          <w:szCs w:val="22"/>
        </w:rPr>
        <w:t>i casi</w:t>
      </w:r>
      <w:r w:rsidR="00A96C15">
        <w:rPr>
          <w:sz w:val="22"/>
          <w:szCs w:val="22"/>
        </w:rPr>
        <w:t xml:space="preserve"> di rivelazione progressiva. Per brevità </w:t>
      </w:r>
      <w:r w:rsidR="00B85806">
        <w:rPr>
          <w:sz w:val="22"/>
          <w:szCs w:val="22"/>
        </w:rPr>
        <w:t xml:space="preserve">ne </w:t>
      </w:r>
      <w:r w:rsidR="00A96C15">
        <w:rPr>
          <w:sz w:val="22"/>
          <w:szCs w:val="22"/>
        </w:rPr>
        <w:t>segnaleremo solo due: Abramo e Pietro.</w:t>
      </w:r>
    </w:p>
    <w:p w14:paraId="390C1157" w14:textId="5001C265" w:rsidR="00A96C15" w:rsidRDefault="00A96C15" w:rsidP="00741688">
      <w:pPr>
        <w:ind w:firstLine="284"/>
        <w:jc w:val="both"/>
        <w:rPr>
          <w:sz w:val="22"/>
          <w:szCs w:val="22"/>
        </w:rPr>
      </w:pPr>
      <w:r>
        <w:rPr>
          <w:sz w:val="22"/>
          <w:szCs w:val="22"/>
        </w:rPr>
        <w:t xml:space="preserve">Quando Abramo iniziò il suo cammino con Dio era pieno di attese positive, dato che Dio gli aveva detto: </w:t>
      </w:r>
      <w:r w:rsidRPr="00B85806">
        <w:rPr>
          <w:i/>
          <w:iCs/>
          <w:sz w:val="22"/>
          <w:szCs w:val="22"/>
        </w:rPr>
        <w:t>«</w:t>
      </w:r>
      <w:r w:rsidR="00E1235D" w:rsidRPr="00B85806">
        <w:rPr>
          <w:i/>
          <w:iCs/>
          <w:sz w:val="22"/>
          <w:szCs w:val="22"/>
        </w:rPr>
        <w:t>Io farò di te una grande nazione, ti benedirò e renderò grande il tuo nome e tu sarai fonte di benedizione: benedirò quelli che ti benediranno e maledirò chi ti maledirà e in te saranno benedette tutte le famiglie della terra». «Io darò questo paese alla tua progenie</w:t>
      </w:r>
      <w:r w:rsidRPr="00B85806">
        <w:rPr>
          <w:i/>
          <w:iCs/>
          <w:sz w:val="22"/>
          <w:szCs w:val="22"/>
        </w:rPr>
        <w:t>»</w:t>
      </w:r>
      <w:r w:rsidR="00E1235D" w:rsidRPr="00B85806">
        <w:rPr>
          <w:i/>
          <w:iCs/>
          <w:sz w:val="22"/>
          <w:szCs w:val="22"/>
        </w:rPr>
        <w:t xml:space="preserve"> (Genesi 12:2-3,7)</w:t>
      </w:r>
      <w:r w:rsidR="00E1235D">
        <w:rPr>
          <w:sz w:val="22"/>
          <w:szCs w:val="22"/>
        </w:rPr>
        <w:t>.</w:t>
      </w:r>
      <w:r>
        <w:rPr>
          <w:sz w:val="22"/>
          <w:szCs w:val="22"/>
        </w:rPr>
        <w:t xml:space="preserve"> </w:t>
      </w:r>
      <w:r w:rsidR="00B04F24">
        <w:rPr>
          <w:sz w:val="22"/>
          <w:szCs w:val="22"/>
        </w:rPr>
        <w:t>Non poteva certo immaginare che il possesso della Terra Promessa si sarebbe realizzato dopo 4 secoli, né che Sara gli avrebbe partorito un unico erede quando era ormai umanamente impossibile (</w:t>
      </w:r>
      <w:r w:rsidR="00B04F24" w:rsidRPr="00B85806">
        <w:rPr>
          <w:i/>
          <w:iCs/>
          <w:sz w:val="22"/>
          <w:szCs w:val="22"/>
        </w:rPr>
        <w:t>Genesi 15:13-16; 18:9-14; 17:15-19</w:t>
      </w:r>
      <w:r w:rsidR="00B04F24">
        <w:rPr>
          <w:sz w:val="22"/>
          <w:szCs w:val="22"/>
        </w:rPr>
        <w:t>).</w:t>
      </w:r>
    </w:p>
    <w:p w14:paraId="24C4C879" w14:textId="4FB0DB4B" w:rsidR="008D6278" w:rsidRPr="008D6278" w:rsidRDefault="00B04F24" w:rsidP="008D6278">
      <w:pPr>
        <w:ind w:firstLine="284"/>
        <w:jc w:val="both"/>
        <w:rPr>
          <w:sz w:val="22"/>
          <w:szCs w:val="22"/>
        </w:rPr>
      </w:pPr>
      <w:r>
        <w:rPr>
          <w:sz w:val="22"/>
          <w:szCs w:val="22"/>
        </w:rPr>
        <w:t>Pietro, come gli altri apostoli, lasciarono prontamente tutto e seguirono Gesù perché erano convinti che fosse il Messia promesso e che il regno dei santi stava per realizzarsi. Solo verso la fine dei tre anni con loro, Gesù li avverti in modo esplicito che sarebbe stato ucciso e poi sarebbe risorto</w:t>
      </w:r>
      <w:r w:rsidR="00610C54">
        <w:rPr>
          <w:sz w:val="22"/>
          <w:szCs w:val="22"/>
        </w:rPr>
        <w:t xml:space="preserve">: </w:t>
      </w:r>
      <w:r w:rsidR="00610C54" w:rsidRPr="00B85806">
        <w:rPr>
          <w:i/>
          <w:iCs/>
          <w:sz w:val="22"/>
          <w:szCs w:val="22"/>
        </w:rPr>
        <w:t>«</w:t>
      </w:r>
      <w:r w:rsidR="00B85806" w:rsidRPr="00B85806">
        <w:rPr>
          <w:i/>
          <w:iCs/>
          <w:sz w:val="22"/>
          <w:szCs w:val="22"/>
        </w:rPr>
        <w:t xml:space="preserve">DA ALLORA </w:t>
      </w:r>
      <w:r w:rsidR="00822016" w:rsidRPr="00B85806">
        <w:rPr>
          <w:i/>
          <w:iCs/>
          <w:sz w:val="22"/>
          <w:szCs w:val="22"/>
        </w:rPr>
        <w:t>Gesù cominciò a dichiarare ai suoi discepoli che doveva andare a Gerusalemme e soffrire molte cose dagli anziani, dai capi sacerdoti e dagli scribi, essere ucciso e risuscitare il terzo giorno» (Matteo 16:21)</w:t>
      </w:r>
      <w:r w:rsidR="00822016" w:rsidRPr="00822016">
        <w:rPr>
          <w:sz w:val="22"/>
          <w:szCs w:val="22"/>
        </w:rPr>
        <w:t>.</w:t>
      </w:r>
      <w:r w:rsidR="00822016">
        <w:rPr>
          <w:sz w:val="22"/>
          <w:szCs w:val="22"/>
        </w:rPr>
        <w:t xml:space="preserve"> Una prospettiva totalmente inaccettabile per Pietro che, </w:t>
      </w:r>
      <w:r w:rsidR="00822016" w:rsidRPr="00B85806">
        <w:rPr>
          <w:i/>
          <w:iCs/>
          <w:sz w:val="22"/>
          <w:szCs w:val="22"/>
        </w:rPr>
        <w:t>«trattolo da parte, cominciò a rimproverarlo, dicendo: “Dio te ne scampi, Signore; questo non ti avverrà mai”» (Matteo 16:22)</w:t>
      </w:r>
      <w:r w:rsidR="00822016" w:rsidRPr="00822016">
        <w:rPr>
          <w:sz w:val="22"/>
          <w:szCs w:val="22"/>
        </w:rPr>
        <w:t>.</w:t>
      </w:r>
      <w:r w:rsidR="00822016">
        <w:rPr>
          <w:sz w:val="22"/>
          <w:szCs w:val="22"/>
        </w:rPr>
        <w:t xml:space="preserve"> Gli apostoli cercarono poi di non pensarci, ma Gesù insistette, facendo almeno altri due tentativi per arrivare a farli comprendere</w:t>
      </w:r>
      <w:r w:rsidR="008D6278">
        <w:rPr>
          <w:sz w:val="22"/>
          <w:szCs w:val="22"/>
        </w:rPr>
        <w:t>, senza</w:t>
      </w:r>
      <w:r w:rsidR="00B85806">
        <w:rPr>
          <w:sz w:val="22"/>
          <w:szCs w:val="22"/>
        </w:rPr>
        <w:t xml:space="preserve"> successo</w:t>
      </w:r>
      <w:r w:rsidR="008D6278">
        <w:rPr>
          <w:sz w:val="22"/>
          <w:szCs w:val="22"/>
        </w:rPr>
        <w:t xml:space="preserve">, perché </w:t>
      </w:r>
      <w:r w:rsidR="008D6278" w:rsidRPr="00B85806">
        <w:rPr>
          <w:i/>
          <w:iCs/>
          <w:sz w:val="22"/>
          <w:szCs w:val="22"/>
        </w:rPr>
        <w:t xml:space="preserve">«non capirono </w:t>
      </w:r>
      <w:r w:rsidR="00B85806" w:rsidRPr="00B85806">
        <w:rPr>
          <w:i/>
          <w:iCs/>
          <w:sz w:val="22"/>
          <w:szCs w:val="22"/>
        </w:rPr>
        <w:t xml:space="preserve">NULLA </w:t>
      </w:r>
      <w:r w:rsidR="008D6278" w:rsidRPr="00B85806">
        <w:rPr>
          <w:i/>
          <w:iCs/>
          <w:sz w:val="22"/>
          <w:szCs w:val="22"/>
        </w:rPr>
        <w:t>di queste cose; quel parlare era per loro oscuro e non capivano cosa Gesù volesse dire» (Luca 18:34)</w:t>
      </w:r>
      <w:r w:rsidR="008D6278" w:rsidRPr="008D6278">
        <w:rPr>
          <w:sz w:val="22"/>
          <w:szCs w:val="22"/>
        </w:rPr>
        <w:t>.</w:t>
      </w:r>
    </w:p>
    <w:p w14:paraId="617F0043" w14:textId="0FF27BC6" w:rsidR="00822016" w:rsidRPr="00822016" w:rsidRDefault="008D6278" w:rsidP="00822016">
      <w:pPr>
        <w:ind w:firstLine="284"/>
        <w:jc w:val="both"/>
        <w:rPr>
          <w:sz w:val="22"/>
          <w:szCs w:val="22"/>
        </w:rPr>
      </w:pPr>
      <w:r>
        <w:rPr>
          <w:sz w:val="22"/>
          <w:szCs w:val="22"/>
        </w:rPr>
        <w:t>Cominceranno a capire solo quando toccheranno Gesù risorto (</w:t>
      </w:r>
      <w:r w:rsidRPr="00B85806">
        <w:rPr>
          <w:i/>
          <w:iCs/>
          <w:sz w:val="22"/>
          <w:szCs w:val="22"/>
        </w:rPr>
        <w:t>Luca 24:36-49</w:t>
      </w:r>
      <w:r>
        <w:rPr>
          <w:sz w:val="22"/>
          <w:szCs w:val="22"/>
        </w:rPr>
        <w:t>), rimanendo di nuovo sorpresi nel veder</w:t>
      </w:r>
      <w:r w:rsidR="00B85806">
        <w:rPr>
          <w:sz w:val="22"/>
          <w:szCs w:val="22"/>
        </w:rPr>
        <w:t>lo</w:t>
      </w:r>
      <w:r>
        <w:rPr>
          <w:sz w:val="22"/>
          <w:szCs w:val="22"/>
        </w:rPr>
        <w:t xml:space="preserve"> sali</w:t>
      </w:r>
      <w:r w:rsidR="00B85806">
        <w:rPr>
          <w:sz w:val="22"/>
          <w:szCs w:val="22"/>
        </w:rPr>
        <w:t>re</w:t>
      </w:r>
      <w:r>
        <w:rPr>
          <w:sz w:val="22"/>
          <w:szCs w:val="22"/>
        </w:rPr>
        <w:t xml:space="preserve"> in cielo (</w:t>
      </w:r>
      <w:r w:rsidRPr="00B85806">
        <w:rPr>
          <w:i/>
          <w:iCs/>
          <w:sz w:val="22"/>
          <w:szCs w:val="22"/>
        </w:rPr>
        <w:t>Atti 1:9-11</w:t>
      </w:r>
      <w:r>
        <w:rPr>
          <w:sz w:val="22"/>
          <w:szCs w:val="22"/>
        </w:rPr>
        <w:t>). Con Pietro che solo alla fine seppe e accettò che sarebbe morto martire (</w:t>
      </w:r>
      <w:r w:rsidRPr="00B85806">
        <w:rPr>
          <w:i/>
          <w:iCs/>
          <w:sz w:val="22"/>
          <w:szCs w:val="22"/>
        </w:rPr>
        <w:t>Giovanni</w:t>
      </w:r>
      <w:r w:rsidR="005D4BEB" w:rsidRPr="00B85806">
        <w:rPr>
          <w:i/>
          <w:iCs/>
          <w:sz w:val="22"/>
          <w:szCs w:val="22"/>
        </w:rPr>
        <w:t xml:space="preserve"> 21:18-22</w:t>
      </w:r>
      <w:r>
        <w:rPr>
          <w:sz w:val="22"/>
          <w:szCs w:val="22"/>
        </w:rPr>
        <w:t>)</w:t>
      </w:r>
      <w:r w:rsidR="005D4BEB">
        <w:rPr>
          <w:sz w:val="22"/>
          <w:szCs w:val="22"/>
        </w:rPr>
        <w:t>.</w:t>
      </w:r>
    </w:p>
    <w:p w14:paraId="2C4C41F3" w14:textId="77777777" w:rsidR="00A96C15" w:rsidRPr="008D6278" w:rsidRDefault="00A96C15" w:rsidP="00741688">
      <w:pPr>
        <w:ind w:firstLine="284"/>
        <w:jc w:val="both"/>
        <w:rPr>
          <w:sz w:val="22"/>
          <w:szCs w:val="22"/>
        </w:rPr>
      </w:pPr>
    </w:p>
    <w:p w14:paraId="654FCD21" w14:textId="3ADB4845" w:rsidR="005D4BEB" w:rsidRDefault="005D4BEB" w:rsidP="005D4BEB">
      <w:pPr>
        <w:jc w:val="both"/>
        <w:rPr>
          <w:b/>
          <w:bCs/>
          <w:sz w:val="22"/>
          <w:szCs w:val="22"/>
        </w:rPr>
      </w:pPr>
      <w:r>
        <w:rPr>
          <w:b/>
          <w:bCs/>
          <w:sz w:val="22"/>
          <w:szCs w:val="22"/>
        </w:rPr>
        <w:t>2</w:t>
      </w:r>
      <w:r w:rsidRPr="008968E2">
        <w:rPr>
          <w:b/>
          <w:bCs/>
          <w:sz w:val="22"/>
          <w:szCs w:val="22"/>
        </w:rPr>
        <w:t>.</w:t>
      </w:r>
      <w:r>
        <w:rPr>
          <w:b/>
          <w:bCs/>
          <w:sz w:val="22"/>
          <w:szCs w:val="22"/>
        </w:rPr>
        <w:t xml:space="preserve"> Una rivelazione a Paolo esplicita solo alla fine, ma con segnali anticipatori.</w:t>
      </w:r>
      <w:r w:rsidRPr="008968E2">
        <w:rPr>
          <w:b/>
          <w:bCs/>
          <w:sz w:val="22"/>
          <w:szCs w:val="22"/>
        </w:rPr>
        <w:t xml:space="preserve"> </w:t>
      </w:r>
    </w:p>
    <w:p w14:paraId="417D498C" w14:textId="77777777" w:rsidR="005D4BEB" w:rsidRDefault="005D4BEB" w:rsidP="005D4BEB">
      <w:pPr>
        <w:ind w:firstLine="284"/>
        <w:jc w:val="both"/>
        <w:rPr>
          <w:sz w:val="22"/>
          <w:szCs w:val="22"/>
        </w:rPr>
      </w:pPr>
    </w:p>
    <w:p w14:paraId="5EFC4CCB" w14:textId="5A46BD46" w:rsidR="00A96C15" w:rsidRDefault="005D4BEB" w:rsidP="00741688">
      <w:pPr>
        <w:ind w:firstLine="284"/>
        <w:jc w:val="both"/>
        <w:rPr>
          <w:sz w:val="22"/>
          <w:szCs w:val="22"/>
        </w:rPr>
      </w:pPr>
      <w:r>
        <w:rPr>
          <w:sz w:val="22"/>
          <w:szCs w:val="22"/>
        </w:rPr>
        <w:t>Fin dall’inizio</w:t>
      </w:r>
      <w:r w:rsidR="003070F9">
        <w:rPr>
          <w:sz w:val="22"/>
          <w:szCs w:val="22"/>
        </w:rPr>
        <w:t>, cioè fin dal</w:t>
      </w:r>
      <w:r w:rsidR="00B85806">
        <w:rPr>
          <w:sz w:val="22"/>
          <w:szCs w:val="22"/>
        </w:rPr>
        <w:t xml:space="preserve">l’andargli incontro sulla via per </w:t>
      </w:r>
      <w:r w:rsidR="003070F9">
        <w:rPr>
          <w:sz w:val="22"/>
          <w:szCs w:val="22"/>
        </w:rPr>
        <w:t>Damasco</w:t>
      </w:r>
      <w:r w:rsidR="00B85806">
        <w:rPr>
          <w:sz w:val="22"/>
          <w:szCs w:val="22"/>
        </w:rPr>
        <w:t>,</w:t>
      </w:r>
      <w:r w:rsidR="003070F9">
        <w:rPr>
          <w:sz w:val="22"/>
          <w:szCs w:val="22"/>
        </w:rPr>
        <w:t xml:space="preserve"> Gesù aveva delineato il compito che Paolo avrebbe dovuto svolgere</w:t>
      </w:r>
      <w:r w:rsidR="00B85806">
        <w:rPr>
          <w:sz w:val="22"/>
          <w:szCs w:val="22"/>
        </w:rPr>
        <w:t>, con</w:t>
      </w:r>
      <w:r w:rsidR="003070F9">
        <w:rPr>
          <w:sz w:val="22"/>
          <w:szCs w:val="22"/>
        </w:rPr>
        <w:t xml:space="preserve"> le connesse sofferenze: </w:t>
      </w:r>
      <w:r w:rsidR="003070F9" w:rsidRPr="00B85806">
        <w:rPr>
          <w:i/>
          <w:iCs/>
          <w:sz w:val="22"/>
          <w:szCs w:val="22"/>
        </w:rPr>
        <w:t>«Egli è uno strumento che ho scelto per portare il mio nome davanti ai Gentili, ai re e ai figli d'Israele, poiché io gli mostrerò quante cose debba soffrire per il mio nome»</w:t>
      </w:r>
      <w:r w:rsidRPr="00B85806">
        <w:rPr>
          <w:i/>
          <w:iCs/>
          <w:sz w:val="22"/>
          <w:szCs w:val="22"/>
        </w:rPr>
        <w:t xml:space="preserve"> (Atti 9:</w:t>
      </w:r>
      <w:r w:rsidR="003070F9" w:rsidRPr="00B85806">
        <w:rPr>
          <w:i/>
          <w:iCs/>
          <w:sz w:val="22"/>
          <w:szCs w:val="22"/>
        </w:rPr>
        <w:t>1</w:t>
      </w:r>
      <w:r w:rsidRPr="00B85806">
        <w:rPr>
          <w:i/>
          <w:iCs/>
          <w:sz w:val="22"/>
          <w:szCs w:val="22"/>
        </w:rPr>
        <w:t>5</w:t>
      </w:r>
      <w:r w:rsidR="003070F9" w:rsidRPr="00B85806">
        <w:rPr>
          <w:i/>
          <w:iCs/>
          <w:sz w:val="22"/>
          <w:szCs w:val="22"/>
        </w:rPr>
        <w:t>-16</w:t>
      </w:r>
      <w:r w:rsidRPr="00B85806">
        <w:rPr>
          <w:i/>
          <w:iCs/>
          <w:sz w:val="22"/>
          <w:szCs w:val="22"/>
        </w:rPr>
        <w:t>)</w:t>
      </w:r>
      <w:r w:rsidR="003070F9">
        <w:rPr>
          <w:sz w:val="22"/>
          <w:szCs w:val="22"/>
        </w:rPr>
        <w:t>.</w:t>
      </w:r>
    </w:p>
    <w:p w14:paraId="00007195" w14:textId="4085DEB0" w:rsidR="00AC051D" w:rsidRDefault="003070F9" w:rsidP="00741688">
      <w:pPr>
        <w:ind w:firstLine="284"/>
        <w:jc w:val="both"/>
        <w:rPr>
          <w:sz w:val="22"/>
          <w:szCs w:val="22"/>
        </w:rPr>
      </w:pPr>
      <w:r>
        <w:rPr>
          <w:sz w:val="22"/>
          <w:szCs w:val="22"/>
        </w:rPr>
        <w:t>Paolo cominciò subito a</w:t>
      </w:r>
      <w:r w:rsidR="00B85806">
        <w:rPr>
          <w:sz w:val="22"/>
          <w:szCs w:val="22"/>
        </w:rPr>
        <w:t>d evangelizzare</w:t>
      </w:r>
      <w:r>
        <w:rPr>
          <w:sz w:val="22"/>
          <w:szCs w:val="22"/>
        </w:rPr>
        <w:t>, prima a Damasco e poi a Gerusalemme, ma in ambedue le città la sua efficace testimonianza suscitava un’opposizione violenta e così i credenti preferirono fare a meno del suo servizio, rimandandolo a casa (</w:t>
      </w:r>
      <w:r w:rsidRPr="002B0BE2">
        <w:rPr>
          <w:i/>
          <w:iCs/>
          <w:sz w:val="22"/>
          <w:szCs w:val="22"/>
        </w:rPr>
        <w:t>Atti</w:t>
      </w:r>
      <w:r w:rsidR="002B0BE2" w:rsidRPr="002B0BE2">
        <w:rPr>
          <w:i/>
          <w:iCs/>
          <w:sz w:val="22"/>
          <w:szCs w:val="22"/>
        </w:rPr>
        <w:t xml:space="preserve"> 9:19-30</w:t>
      </w:r>
      <w:r>
        <w:rPr>
          <w:sz w:val="22"/>
          <w:szCs w:val="22"/>
        </w:rPr>
        <w:t xml:space="preserve">). </w:t>
      </w:r>
    </w:p>
    <w:p w14:paraId="72BEDAE8" w14:textId="08CCEE1C" w:rsidR="003070F9" w:rsidRDefault="003070F9" w:rsidP="00741688">
      <w:pPr>
        <w:ind w:firstLine="284"/>
        <w:jc w:val="both"/>
        <w:rPr>
          <w:sz w:val="22"/>
          <w:szCs w:val="22"/>
        </w:rPr>
      </w:pPr>
      <w:r>
        <w:rPr>
          <w:sz w:val="22"/>
          <w:szCs w:val="22"/>
        </w:rPr>
        <w:t xml:space="preserve">Paolo accettò di ritornarsene nella sua città di Tarso e per qualche anno sembrò </w:t>
      </w:r>
      <w:r w:rsidR="00AC051D">
        <w:rPr>
          <w:sz w:val="22"/>
          <w:szCs w:val="22"/>
        </w:rPr>
        <w:t>che la sua vocazione si fosse persa</w:t>
      </w:r>
      <w:r w:rsidR="002B0BE2">
        <w:rPr>
          <w:sz w:val="22"/>
          <w:szCs w:val="22"/>
        </w:rPr>
        <w:t>.</w:t>
      </w:r>
      <w:r w:rsidR="00AC051D">
        <w:rPr>
          <w:sz w:val="22"/>
          <w:szCs w:val="22"/>
        </w:rPr>
        <w:t xml:space="preserve"> Durante quella sosta, invece, Dio preparò le condizioni per un rilancio di Paolo, che nel frattempo aveva maturato un modo più accorto di testimoniare, anche se </w:t>
      </w:r>
      <w:r w:rsidR="00AC051D">
        <w:rPr>
          <w:sz w:val="22"/>
          <w:szCs w:val="22"/>
        </w:rPr>
        <w:lastRenderedPageBreak/>
        <w:t>ugualmente potente. Fu infatti invitato da Barnaba ad insegnare nella prima chiesa fatta in prevalenza da non circoncisi, quella di Antiochia</w:t>
      </w:r>
      <w:r w:rsidR="002B0BE2">
        <w:rPr>
          <w:sz w:val="22"/>
          <w:szCs w:val="22"/>
        </w:rPr>
        <w:t>, dove non suscitò reazioni violente</w:t>
      </w:r>
      <w:r w:rsidR="00AC051D">
        <w:rPr>
          <w:sz w:val="22"/>
          <w:szCs w:val="22"/>
        </w:rPr>
        <w:t xml:space="preserve"> (</w:t>
      </w:r>
      <w:r w:rsidR="00AC051D" w:rsidRPr="002B0BE2">
        <w:rPr>
          <w:i/>
          <w:iCs/>
          <w:sz w:val="22"/>
          <w:szCs w:val="22"/>
        </w:rPr>
        <w:t>Atti</w:t>
      </w:r>
      <w:r w:rsidR="00D2274A" w:rsidRPr="002B0BE2">
        <w:rPr>
          <w:i/>
          <w:iCs/>
          <w:sz w:val="22"/>
          <w:szCs w:val="22"/>
        </w:rPr>
        <w:t xml:space="preserve"> </w:t>
      </w:r>
      <w:r w:rsidR="002B0BE2" w:rsidRPr="002B0BE2">
        <w:rPr>
          <w:i/>
          <w:iCs/>
          <w:sz w:val="22"/>
          <w:szCs w:val="22"/>
        </w:rPr>
        <w:t>11:25-26</w:t>
      </w:r>
      <w:r w:rsidR="00AC051D">
        <w:rPr>
          <w:sz w:val="22"/>
          <w:szCs w:val="22"/>
        </w:rPr>
        <w:t>). Presto fu poi coinvolto in un’opera missionaria fra i Gentili, prima come aiutante di Barnaba, poi come leader del gruppo (</w:t>
      </w:r>
      <w:r w:rsidR="00AC051D" w:rsidRPr="002B0BE2">
        <w:rPr>
          <w:i/>
          <w:iCs/>
          <w:sz w:val="22"/>
          <w:szCs w:val="22"/>
        </w:rPr>
        <w:t>Atti 15:3-6</w:t>
      </w:r>
      <w:r w:rsidR="002B0BE2">
        <w:rPr>
          <w:i/>
          <w:iCs/>
          <w:sz w:val="22"/>
          <w:szCs w:val="22"/>
        </w:rPr>
        <w:t>; 15:</w:t>
      </w:r>
      <w:r w:rsidR="00AC051D" w:rsidRPr="002B0BE2">
        <w:rPr>
          <w:i/>
          <w:iCs/>
          <w:sz w:val="22"/>
          <w:szCs w:val="22"/>
        </w:rPr>
        <w:t>40</w:t>
      </w:r>
      <w:r w:rsidR="00AC051D">
        <w:rPr>
          <w:sz w:val="22"/>
          <w:szCs w:val="22"/>
        </w:rPr>
        <w:t>).</w:t>
      </w:r>
    </w:p>
    <w:p w14:paraId="155DEF80" w14:textId="7806FFB4" w:rsidR="00953FAB" w:rsidRDefault="00D2274A" w:rsidP="00A87FC0">
      <w:pPr>
        <w:ind w:firstLine="284"/>
        <w:jc w:val="both"/>
        <w:rPr>
          <w:sz w:val="22"/>
          <w:szCs w:val="22"/>
        </w:rPr>
      </w:pPr>
      <w:r>
        <w:rPr>
          <w:sz w:val="22"/>
          <w:szCs w:val="22"/>
        </w:rPr>
        <w:t>L’opera missionaria di Paolo si ampliò sempre più, ma in direzione ovest. Percorrendo prima la parte meridionale dell’attuale Turchia, per poi passare</w:t>
      </w:r>
      <w:r w:rsidR="002B0BE2">
        <w:rPr>
          <w:sz w:val="22"/>
          <w:szCs w:val="22"/>
        </w:rPr>
        <w:t xml:space="preserve"> in</w:t>
      </w:r>
      <w:r>
        <w:rPr>
          <w:sz w:val="22"/>
          <w:szCs w:val="22"/>
        </w:rPr>
        <w:t xml:space="preserve"> Grecia.</w:t>
      </w:r>
      <w:r w:rsidR="00A87FC0">
        <w:rPr>
          <w:sz w:val="22"/>
          <w:szCs w:val="22"/>
        </w:rPr>
        <w:t xml:space="preserve"> </w:t>
      </w:r>
      <w:r>
        <w:rPr>
          <w:sz w:val="22"/>
          <w:szCs w:val="22"/>
        </w:rPr>
        <w:t>Abbastanza presto, però, ebbe la convinzione che era giunto il tempo di chiudere</w:t>
      </w:r>
      <w:r w:rsidR="002B0BE2">
        <w:rPr>
          <w:sz w:val="22"/>
          <w:szCs w:val="22"/>
        </w:rPr>
        <w:t xml:space="preserve"> il suo impegno in quelle zone</w:t>
      </w:r>
      <w:r>
        <w:rPr>
          <w:sz w:val="22"/>
          <w:szCs w:val="22"/>
        </w:rPr>
        <w:t xml:space="preserve"> e agli anziani di Efeso </w:t>
      </w:r>
      <w:r w:rsidR="00F42F7B">
        <w:rPr>
          <w:sz w:val="22"/>
          <w:szCs w:val="22"/>
        </w:rPr>
        <w:t>disse</w:t>
      </w:r>
      <w:r>
        <w:rPr>
          <w:sz w:val="22"/>
          <w:szCs w:val="22"/>
        </w:rPr>
        <w:t>:</w:t>
      </w:r>
      <w:r w:rsidR="00953FAB">
        <w:rPr>
          <w:sz w:val="22"/>
          <w:szCs w:val="22"/>
        </w:rPr>
        <w:t xml:space="preserve"> </w:t>
      </w:r>
      <w:r w:rsidR="00953FAB" w:rsidRPr="00F42F7B">
        <w:rPr>
          <w:i/>
          <w:iCs/>
          <w:sz w:val="22"/>
          <w:szCs w:val="22"/>
        </w:rPr>
        <w:t>«Io so che voi tutti fra i quali sono passato predicando il Regno, non vedrete più la mia faccia» (Atti 20:25)</w:t>
      </w:r>
      <w:r w:rsidR="00953FAB" w:rsidRPr="00953FAB">
        <w:rPr>
          <w:sz w:val="22"/>
          <w:szCs w:val="22"/>
        </w:rPr>
        <w:t>.</w:t>
      </w:r>
    </w:p>
    <w:p w14:paraId="0222AB6E" w14:textId="34420C50" w:rsidR="00A87FC0" w:rsidRDefault="00A87FC0" w:rsidP="00A87FC0">
      <w:pPr>
        <w:ind w:firstLine="284"/>
        <w:jc w:val="both"/>
        <w:rPr>
          <w:sz w:val="22"/>
          <w:szCs w:val="22"/>
        </w:rPr>
      </w:pPr>
      <w:r>
        <w:rPr>
          <w:sz w:val="22"/>
          <w:szCs w:val="22"/>
        </w:rPr>
        <w:t xml:space="preserve">Il messaggio agli anziani di Efeso è nel contesto di un viaggio di ritorno iniziato in </w:t>
      </w:r>
      <w:r w:rsidRPr="00F42F7B">
        <w:rPr>
          <w:i/>
          <w:iCs/>
          <w:sz w:val="22"/>
          <w:szCs w:val="22"/>
        </w:rPr>
        <w:t>Atti</w:t>
      </w:r>
      <w:r w:rsidR="00F42F7B" w:rsidRPr="00F42F7B">
        <w:rPr>
          <w:i/>
          <w:iCs/>
          <w:sz w:val="22"/>
          <w:szCs w:val="22"/>
        </w:rPr>
        <w:t xml:space="preserve"> 20:1</w:t>
      </w:r>
      <w:r>
        <w:rPr>
          <w:sz w:val="22"/>
          <w:szCs w:val="22"/>
        </w:rPr>
        <w:t>, con</w:t>
      </w:r>
      <w:r w:rsidR="00F42F7B">
        <w:rPr>
          <w:sz w:val="22"/>
          <w:szCs w:val="22"/>
        </w:rPr>
        <w:t xml:space="preserve"> l’obiettivo</w:t>
      </w:r>
      <w:r>
        <w:rPr>
          <w:sz w:val="22"/>
          <w:szCs w:val="22"/>
        </w:rPr>
        <w:t xml:space="preserve"> Gerusalemme esplicit</w:t>
      </w:r>
      <w:r w:rsidR="00F42F7B">
        <w:rPr>
          <w:sz w:val="22"/>
          <w:szCs w:val="22"/>
        </w:rPr>
        <w:t>o</w:t>
      </w:r>
      <w:r>
        <w:rPr>
          <w:sz w:val="22"/>
          <w:szCs w:val="22"/>
        </w:rPr>
        <w:t xml:space="preserve"> in </w:t>
      </w:r>
      <w:r w:rsidRPr="00F42F7B">
        <w:rPr>
          <w:i/>
          <w:iCs/>
          <w:sz w:val="22"/>
          <w:szCs w:val="22"/>
        </w:rPr>
        <w:t>Atti</w:t>
      </w:r>
      <w:r w:rsidR="00F42F7B" w:rsidRPr="00F42F7B">
        <w:rPr>
          <w:i/>
          <w:iCs/>
          <w:sz w:val="22"/>
          <w:szCs w:val="22"/>
        </w:rPr>
        <w:t xml:space="preserve"> 20:16</w:t>
      </w:r>
      <w:r>
        <w:rPr>
          <w:sz w:val="22"/>
          <w:szCs w:val="22"/>
        </w:rPr>
        <w:t xml:space="preserve">. È in questo contesto che si colloca la </w:t>
      </w:r>
      <w:r w:rsidRPr="00F42F7B">
        <w:rPr>
          <w:i/>
          <w:iCs/>
          <w:sz w:val="22"/>
          <w:szCs w:val="22"/>
        </w:rPr>
        <w:t>Lettera ai Romani</w:t>
      </w:r>
      <w:r>
        <w:rPr>
          <w:sz w:val="22"/>
          <w:szCs w:val="22"/>
        </w:rPr>
        <w:t>, nella quale</w:t>
      </w:r>
      <w:r w:rsidR="00F42F7B">
        <w:rPr>
          <w:sz w:val="22"/>
          <w:szCs w:val="22"/>
        </w:rPr>
        <w:t xml:space="preserve"> abbiamo visto che</w:t>
      </w:r>
      <w:r>
        <w:rPr>
          <w:sz w:val="22"/>
          <w:szCs w:val="22"/>
        </w:rPr>
        <w:t xml:space="preserve"> Paolo immagina</w:t>
      </w:r>
      <w:r w:rsidR="00F42F7B">
        <w:rPr>
          <w:sz w:val="22"/>
          <w:szCs w:val="22"/>
        </w:rPr>
        <w:t>va di</w:t>
      </w:r>
      <w:r>
        <w:rPr>
          <w:sz w:val="22"/>
          <w:szCs w:val="22"/>
        </w:rPr>
        <w:t xml:space="preserve"> passare per Roma per poi andare in Spagna (</w:t>
      </w:r>
      <w:r w:rsidRPr="00F42F7B">
        <w:rPr>
          <w:i/>
          <w:iCs/>
          <w:sz w:val="22"/>
          <w:szCs w:val="22"/>
        </w:rPr>
        <w:t>Romani</w:t>
      </w:r>
      <w:r w:rsidR="00F42F7B" w:rsidRPr="00F42F7B">
        <w:rPr>
          <w:i/>
          <w:iCs/>
          <w:sz w:val="22"/>
          <w:szCs w:val="22"/>
        </w:rPr>
        <w:t xml:space="preserve"> 15:24,28</w:t>
      </w:r>
      <w:r>
        <w:rPr>
          <w:sz w:val="22"/>
          <w:szCs w:val="22"/>
        </w:rPr>
        <w:t>). Poco dopo, però, proprio nel messaggio agli anziani di Efeso, descrive il futuro in un modo non più tranquillo, ma molto problematico:</w:t>
      </w:r>
      <w:r w:rsidR="007C3117">
        <w:rPr>
          <w:sz w:val="22"/>
          <w:szCs w:val="22"/>
        </w:rPr>
        <w:t xml:space="preserve"> </w:t>
      </w:r>
      <w:r w:rsidR="007C3117" w:rsidRPr="00F42F7B">
        <w:rPr>
          <w:i/>
          <w:iCs/>
          <w:sz w:val="22"/>
          <w:szCs w:val="22"/>
        </w:rPr>
        <w:t>«</w:t>
      </w:r>
      <w:r w:rsidR="0033767F" w:rsidRPr="00F42F7B">
        <w:rPr>
          <w:i/>
          <w:iCs/>
          <w:sz w:val="22"/>
          <w:szCs w:val="22"/>
        </w:rPr>
        <w:t>V</w:t>
      </w:r>
      <w:r w:rsidR="007C3117" w:rsidRPr="00F42F7B">
        <w:rPr>
          <w:i/>
          <w:iCs/>
          <w:sz w:val="22"/>
          <w:szCs w:val="22"/>
        </w:rPr>
        <w:t>incolato dallo Spirito, vado a Gerusalemme, non sapendo le cose che là mi avverranno, salvo che lo Spirito Santo in ogni città mi attesta che mi aspettano legami e afflizioni. Ma io non faccio alcun conto della mia vita, come se mi fosse preziosa, pur di compiere il mio corso e il ministerio che ho ricevuto dal Signore Gesù, che è di testimoniare dell'evangelo della grazia di Dio»</w:t>
      </w:r>
      <w:r w:rsidRPr="00F42F7B">
        <w:rPr>
          <w:i/>
          <w:iCs/>
          <w:sz w:val="22"/>
          <w:szCs w:val="22"/>
        </w:rPr>
        <w:t xml:space="preserve"> </w:t>
      </w:r>
      <w:r w:rsidR="007C3117" w:rsidRPr="00F42F7B">
        <w:rPr>
          <w:i/>
          <w:iCs/>
          <w:sz w:val="22"/>
          <w:szCs w:val="22"/>
        </w:rPr>
        <w:t>(Atti 20:22-24)</w:t>
      </w:r>
      <w:r w:rsidR="0033767F">
        <w:rPr>
          <w:sz w:val="22"/>
          <w:szCs w:val="22"/>
        </w:rPr>
        <w:t>.</w:t>
      </w:r>
    </w:p>
    <w:p w14:paraId="336B35AB" w14:textId="0A44A1B8" w:rsidR="0033767F" w:rsidRDefault="0033767F" w:rsidP="00A87FC0">
      <w:pPr>
        <w:ind w:firstLine="284"/>
        <w:jc w:val="both"/>
        <w:rPr>
          <w:sz w:val="22"/>
          <w:szCs w:val="22"/>
        </w:rPr>
      </w:pPr>
      <w:r>
        <w:rPr>
          <w:sz w:val="22"/>
          <w:szCs w:val="22"/>
        </w:rPr>
        <w:t xml:space="preserve">Arrivato a Cesarea, approfittò dell’ospitalità di Filippo per un riposo non breve, ma l’orizzonte si scurì ulteriormente: </w:t>
      </w:r>
      <w:r w:rsidRPr="00FF675A">
        <w:rPr>
          <w:i/>
          <w:iCs/>
          <w:sz w:val="22"/>
          <w:szCs w:val="22"/>
        </w:rPr>
        <w:t>«Eravamo là da molti giorni, quando scese dalla Giudea un certo profeta, di nome Agabo, il quale, venuto da noi, prese la cintura di Paolo, se ne legò i piedi e le mani e disse: “Questo dice lo Spirito Santo: ‘Così legheranno i Giudei a Gerusalemme l</w:t>
      </w:r>
      <w:r w:rsidR="00FF675A">
        <w:rPr>
          <w:i/>
          <w:iCs/>
          <w:sz w:val="22"/>
          <w:szCs w:val="22"/>
        </w:rPr>
        <w:t>’</w:t>
      </w:r>
      <w:r w:rsidRPr="00FF675A">
        <w:rPr>
          <w:i/>
          <w:iCs/>
          <w:sz w:val="22"/>
          <w:szCs w:val="22"/>
        </w:rPr>
        <w:t xml:space="preserve">uomo di cui è questa cintura e lo consegneranno nelle mani dei </w:t>
      </w:r>
      <w:proofErr w:type="spellStart"/>
      <w:r w:rsidRPr="00FF675A">
        <w:rPr>
          <w:i/>
          <w:iCs/>
          <w:sz w:val="22"/>
          <w:szCs w:val="22"/>
        </w:rPr>
        <w:t>Gentili’</w:t>
      </w:r>
      <w:proofErr w:type="spellEnd"/>
      <w:r w:rsidRPr="00FF675A">
        <w:rPr>
          <w:i/>
          <w:iCs/>
          <w:sz w:val="22"/>
          <w:szCs w:val="22"/>
        </w:rPr>
        <w:t>”. Quando udimmo queste cose, tanto noi che quelli del luogo lo pregavamo di non salire a Gerusalemme. Paolo allora rispose: “Che fate voi, piangendo e spezzandomi il cuore? Poiché io sono pronto non soltanto a essere legato, ma anche a morire a Gerusalemme per il nome del Signore Gesù”.</w:t>
      </w:r>
      <w:r w:rsidR="00286E06" w:rsidRPr="00FF675A">
        <w:rPr>
          <w:i/>
          <w:iCs/>
          <w:sz w:val="22"/>
          <w:szCs w:val="22"/>
        </w:rPr>
        <w:t xml:space="preserve"> </w:t>
      </w:r>
      <w:r w:rsidRPr="00FF675A">
        <w:rPr>
          <w:i/>
          <w:iCs/>
          <w:sz w:val="22"/>
          <w:szCs w:val="22"/>
        </w:rPr>
        <w:t>E, poiché non si lasciava persuadere, ci rassegnammo, dicendo: “Sia fatta la volontà del Signore”. Dopo quei giorni, fatti i nostri preparativi, salimmo a Gerusalemme» (Atti 21:10-15)</w:t>
      </w:r>
      <w:r>
        <w:rPr>
          <w:sz w:val="22"/>
          <w:szCs w:val="22"/>
        </w:rPr>
        <w:t>.</w:t>
      </w:r>
      <w:r w:rsidR="00286E06">
        <w:rPr>
          <w:sz w:val="22"/>
          <w:szCs w:val="22"/>
        </w:rPr>
        <w:t xml:space="preserve"> </w:t>
      </w:r>
    </w:p>
    <w:p w14:paraId="544D5A97" w14:textId="3C876CC3" w:rsidR="00286E06" w:rsidRDefault="00F27204" w:rsidP="00A87FC0">
      <w:pPr>
        <w:ind w:firstLine="284"/>
        <w:jc w:val="both"/>
        <w:rPr>
          <w:sz w:val="22"/>
          <w:szCs w:val="22"/>
        </w:rPr>
      </w:pPr>
      <w:r>
        <w:rPr>
          <w:sz w:val="22"/>
          <w:szCs w:val="22"/>
        </w:rPr>
        <w:t xml:space="preserve">Gesù aveva precisato che Paolo avrebbe portato il suo nome </w:t>
      </w:r>
      <w:r w:rsidRPr="00FF675A">
        <w:rPr>
          <w:i/>
          <w:iCs/>
          <w:sz w:val="22"/>
          <w:szCs w:val="22"/>
        </w:rPr>
        <w:t>«davanti ai Gentili, ai re e ai figli d'Israele» (Atti 9:15-16)</w:t>
      </w:r>
      <w:r>
        <w:rPr>
          <w:sz w:val="22"/>
          <w:szCs w:val="22"/>
        </w:rPr>
        <w:t xml:space="preserve">. Era implicito che Gesù non si sarebbe accontentato delle mezze misure e perciò </w:t>
      </w:r>
      <w:r w:rsidR="00FF675A">
        <w:rPr>
          <w:sz w:val="22"/>
          <w:szCs w:val="22"/>
        </w:rPr>
        <w:t xml:space="preserve">che </w:t>
      </w:r>
      <w:r>
        <w:rPr>
          <w:sz w:val="22"/>
          <w:szCs w:val="22"/>
        </w:rPr>
        <w:t xml:space="preserve">Paolo lo avrebbe fatto ai massimi livelli (Atene, Gerusalemme, Roma, </w:t>
      </w:r>
      <w:r w:rsidR="006A6B18">
        <w:rPr>
          <w:sz w:val="22"/>
          <w:szCs w:val="22"/>
        </w:rPr>
        <w:t xml:space="preserve">sinedrio, </w:t>
      </w:r>
      <w:r>
        <w:rPr>
          <w:sz w:val="22"/>
          <w:szCs w:val="22"/>
        </w:rPr>
        <w:t>imperatore)</w:t>
      </w:r>
      <w:r w:rsidR="006A6B18">
        <w:rPr>
          <w:sz w:val="22"/>
          <w:szCs w:val="22"/>
        </w:rPr>
        <w:t>.</w:t>
      </w:r>
    </w:p>
    <w:p w14:paraId="1D541D44" w14:textId="48FF2F6D" w:rsidR="006A6B18" w:rsidRDefault="006A6B18" w:rsidP="006A6B18">
      <w:pPr>
        <w:ind w:firstLine="284"/>
        <w:jc w:val="both"/>
        <w:rPr>
          <w:sz w:val="22"/>
          <w:szCs w:val="22"/>
        </w:rPr>
      </w:pPr>
      <w:r>
        <w:rPr>
          <w:sz w:val="22"/>
          <w:szCs w:val="22"/>
        </w:rPr>
        <w:t xml:space="preserve">A Gerusalemme, dopo la sua testimonianza cercarono di ucciderlo, ma Gesù gli disse: </w:t>
      </w:r>
      <w:r w:rsidRPr="00FF675A">
        <w:rPr>
          <w:i/>
          <w:iCs/>
          <w:sz w:val="22"/>
          <w:szCs w:val="22"/>
        </w:rPr>
        <w:t>«Coraggio, perché come hai reso testimonianza di me a Gerusalemme così bisogna che tu la renda anche a Roma» (Atti 23:11)</w:t>
      </w:r>
      <w:r w:rsidRPr="006A6B18">
        <w:rPr>
          <w:sz w:val="22"/>
          <w:szCs w:val="22"/>
        </w:rPr>
        <w:t>.</w:t>
      </w:r>
      <w:r>
        <w:rPr>
          <w:sz w:val="22"/>
          <w:szCs w:val="22"/>
        </w:rPr>
        <w:t xml:space="preserve"> E quel </w:t>
      </w:r>
      <w:r w:rsidRPr="00FF675A">
        <w:rPr>
          <w:i/>
          <w:iCs/>
          <w:sz w:val="22"/>
          <w:szCs w:val="22"/>
        </w:rPr>
        <w:t>«come»</w:t>
      </w:r>
      <w:r>
        <w:rPr>
          <w:sz w:val="22"/>
          <w:szCs w:val="22"/>
        </w:rPr>
        <w:t xml:space="preserve"> </w:t>
      </w:r>
      <w:r w:rsidR="00FF675A">
        <w:rPr>
          <w:sz w:val="22"/>
          <w:szCs w:val="22"/>
        </w:rPr>
        <w:t xml:space="preserve">faceva pensare </w:t>
      </w:r>
      <w:r>
        <w:rPr>
          <w:sz w:val="22"/>
          <w:szCs w:val="22"/>
        </w:rPr>
        <w:t xml:space="preserve">che anche a Roma il contesto poteva essere problematico. </w:t>
      </w:r>
    </w:p>
    <w:p w14:paraId="20679911" w14:textId="7291FB73" w:rsidR="006A6B18" w:rsidRDefault="006A6B18" w:rsidP="006A6B18">
      <w:pPr>
        <w:ind w:firstLine="284"/>
        <w:jc w:val="both"/>
        <w:rPr>
          <w:sz w:val="22"/>
          <w:szCs w:val="22"/>
        </w:rPr>
      </w:pPr>
      <w:r>
        <w:rPr>
          <w:sz w:val="22"/>
          <w:szCs w:val="22"/>
        </w:rPr>
        <w:t>In seguito, durante la navigazione verso Roma come imputato in attesa di giudizio e</w:t>
      </w:r>
      <w:r w:rsidR="000B6B22">
        <w:rPr>
          <w:sz w:val="22"/>
          <w:szCs w:val="22"/>
        </w:rPr>
        <w:t xml:space="preserve"> col </w:t>
      </w:r>
      <w:r>
        <w:rPr>
          <w:sz w:val="22"/>
          <w:szCs w:val="22"/>
        </w:rPr>
        <w:t>pericolo</w:t>
      </w:r>
      <w:r w:rsidR="000B6B22">
        <w:rPr>
          <w:sz w:val="22"/>
          <w:szCs w:val="22"/>
        </w:rPr>
        <w:t xml:space="preserve"> di un naufragio, Paolo</w:t>
      </w:r>
      <w:r w:rsidR="000B6B22" w:rsidRPr="000B6B22">
        <w:rPr>
          <w:sz w:val="22"/>
          <w:szCs w:val="22"/>
        </w:rPr>
        <w:t xml:space="preserve"> riceve</w:t>
      </w:r>
      <w:r w:rsidR="00D6557B">
        <w:rPr>
          <w:sz w:val="22"/>
          <w:szCs w:val="22"/>
        </w:rPr>
        <w:t>tte</w:t>
      </w:r>
      <w:r w:rsidR="000B6B22" w:rsidRPr="000B6B22">
        <w:rPr>
          <w:sz w:val="22"/>
          <w:szCs w:val="22"/>
        </w:rPr>
        <w:t xml:space="preserve"> un altro messaggio</w:t>
      </w:r>
      <w:r w:rsidR="000B6B22">
        <w:rPr>
          <w:sz w:val="22"/>
          <w:szCs w:val="22"/>
        </w:rPr>
        <w:t>, nel quale è precisato che la testimonianza a Roma sar</w:t>
      </w:r>
      <w:r w:rsidR="00D6557B">
        <w:rPr>
          <w:sz w:val="22"/>
          <w:szCs w:val="22"/>
        </w:rPr>
        <w:t>ebbe stata</w:t>
      </w:r>
      <w:r w:rsidR="000B6B22" w:rsidRPr="000B6B22">
        <w:rPr>
          <w:sz w:val="22"/>
          <w:szCs w:val="22"/>
        </w:rPr>
        <w:t xml:space="preserve"> </w:t>
      </w:r>
      <w:r w:rsidR="000B6B22" w:rsidRPr="00D6557B">
        <w:rPr>
          <w:i/>
          <w:iCs/>
          <w:sz w:val="22"/>
          <w:szCs w:val="22"/>
        </w:rPr>
        <w:t>«</w:t>
      </w:r>
      <w:r w:rsidRPr="00D6557B">
        <w:rPr>
          <w:i/>
          <w:iCs/>
          <w:sz w:val="22"/>
          <w:szCs w:val="22"/>
        </w:rPr>
        <w:t>davanti a Cesare</w:t>
      </w:r>
      <w:r w:rsidR="000B6B22" w:rsidRPr="00D6557B">
        <w:rPr>
          <w:i/>
          <w:iCs/>
          <w:sz w:val="22"/>
          <w:szCs w:val="22"/>
        </w:rPr>
        <w:t>» (Atti 27:24)</w:t>
      </w:r>
      <w:r w:rsidR="000B6B22" w:rsidRPr="000B6B22">
        <w:rPr>
          <w:sz w:val="22"/>
          <w:szCs w:val="22"/>
        </w:rPr>
        <w:t>.</w:t>
      </w:r>
    </w:p>
    <w:p w14:paraId="517AD3B7" w14:textId="2FE53BB3" w:rsidR="0054660F" w:rsidRPr="0054660F" w:rsidRDefault="000B6B22" w:rsidP="0054660F">
      <w:pPr>
        <w:ind w:firstLine="284"/>
        <w:jc w:val="both"/>
        <w:rPr>
          <w:sz w:val="22"/>
          <w:szCs w:val="22"/>
        </w:rPr>
      </w:pPr>
      <w:r>
        <w:rPr>
          <w:sz w:val="22"/>
          <w:szCs w:val="22"/>
        </w:rPr>
        <w:t>Paolo sarà poi cosciente che morirà martire a Roma, accett</w:t>
      </w:r>
      <w:r w:rsidR="00D6557B">
        <w:rPr>
          <w:sz w:val="22"/>
          <w:szCs w:val="22"/>
        </w:rPr>
        <w:t>andolo</w:t>
      </w:r>
      <w:r>
        <w:rPr>
          <w:sz w:val="22"/>
          <w:szCs w:val="22"/>
        </w:rPr>
        <w:t xml:space="preserve"> pienamente.</w:t>
      </w:r>
      <w:r w:rsidR="0054660F">
        <w:rPr>
          <w:sz w:val="22"/>
          <w:szCs w:val="22"/>
        </w:rPr>
        <w:t xml:space="preserve"> Come si può dedurre da </w:t>
      </w:r>
      <w:r w:rsidR="0054660F" w:rsidRPr="00D6557B">
        <w:rPr>
          <w:i/>
          <w:iCs/>
          <w:sz w:val="22"/>
          <w:szCs w:val="22"/>
        </w:rPr>
        <w:t>Filippesi 1:12-18: «Ora, fratelli, voglio che sappiate che quanto mi è accaduto ha piuttosto contribuito al progresso dell'evangelo, tanto che a tutta la guardia pretoriana e a tutti gli altri è divenuto noto che io sono in catene per Cristo e la maggior parte dei fratelli nel Signore, incoraggiati dai miei legami, hanno avuto più ardire nell'annunciare senza paura la Parola di Dio. Vero è che alcuni predicano Cristo anche per invidia e per rivalità, ma ce ne sono anche altri che lo predicano di buon animo. Questi lo fanno per amore, sapendo che sono incaricato della difesa del vangelo, ma quelli annunciano Cristo con spirito di parte, non sinceramente, credendo di suscitarmi afflizione nelle mie catene. Che importa? Comunque sia, o per pretesto o in sincerità, Cristo è annunciato; di questo mi rallegro e mi rallegrerò ancora»</w:t>
      </w:r>
      <w:r w:rsidR="0054660F">
        <w:rPr>
          <w:sz w:val="22"/>
          <w:szCs w:val="22"/>
        </w:rPr>
        <w:t>. A questo punto Paolo spera</w:t>
      </w:r>
      <w:r w:rsidR="00D6557B">
        <w:rPr>
          <w:sz w:val="22"/>
          <w:szCs w:val="22"/>
        </w:rPr>
        <w:t>va</w:t>
      </w:r>
      <w:r w:rsidR="0054660F">
        <w:rPr>
          <w:sz w:val="22"/>
          <w:szCs w:val="22"/>
        </w:rPr>
        <w:t xml:space="preserve"> ancora di poter evitare il martirio e tornare libero fra i credenti (</w:t>
      </w:r>
      <w:r w:rsidR="00D6557B" w:rsidRPr="00D6557B">
        <w:rPr>
          <w:i/>
          <w:iCs/>
          <w:sz w:val="22"/>
          <w:szCs w:val="22"/>
        </w:rPr>
        <w:t>Filippesi 1:</w:t>
      </w:r>
      <w:r w:rsidR="0054660F" w:rsidRPr="00D6557B">
        <w:rPr>
          <w:i/>
          <w:iCs/>
          <w:sz w:val="22"/>
          <w:szCs w:val="22"/>
        </w:rPr>
        <w:t>26</w:t>
      </w:r>
      <w:r w:rsidR="0054660F">
        <w:rPr>
          <w:sz w:val="22"/>
          <w:szCs w:val="22"/>
        </w:rPr>
        <w:t xml:space="preserve">), mentre nello scrivere poi a Timoteo la prospettiva del martirio appare scontata: </w:t>
      </w:r>
      <w:r w:rsidR="0054660F" w:rsidRPr="00D6557B">
        <w:rPr>
          <w:i/>
          <w:iCs/>
          <w:sz w:val="22"/>
          <w:szCs w:val="22"/>
        </w:rPr>
        <w:t>«Quanto a me io sto per essere offerto in libazione e il tempo della mia partenza è giunto. Ho combattuto il buon combattimento, ho finito la corsa, ho conservato la fede; ormai mi è riservata la corona di giustizia che il Signore, il giusto giudice, mi assegnerà in quel giorno e non solo a me, ma anche a tutti quelli che avranno amato la sua apparizione</w:t>
      </w:r>
      <w:r w:rsidR="0034560B" w:rsidRPr="00D6557B">
        <w:rPr>
          <w:i/>
          <w:iCs/>
          <w:sz w:val="22"/>
          <w:szCs w:val="22"/>
        </w:rPr>
        <w:t>» (2Timoteo 4:6-8)</w:t>
      </w:r>
      <w:r w:rsidR="0054660F" w:rsidRPr="0054660F">
        <w:rPr>
          <w:sz w:val="22"/>
          <w:szCs w:val="22"/>
        </w:rPr>
        <w:t>.</w:t>
      </w:r>
    </w:p>
    <w:p w14:paraId="5E78C091" w14:textId="2C5488FA" w:rsidR="001050DF" w:rsidRDefault="005E0E5E" w:rsidP="001050DF">
      <w:pPr>
        <w:ind w:firstLine="284"/>
        <w:jc w:val="both"/>
        <w:rPr>
          <w:sz w:val="22"/>
          <w:szCs w:val="22"/>
        </w:rPr>
      </w:pPr>
      <w:r>
        <w:rPr>
          <w:sz w:val="22"/>
          <w:szCs w:val="22"/>
        </w:rPr>
        <w:lastRenderedPageBreak/>
        <w:t xml:space="preserve">In conclusione, Dio non ci fa sapere “tutto subito”, perché certe cose sarebbero per noi difficili da comprendere, facendoci però conoscere tutto ciò che è necessario per portare avanti il compito affidatoci. Facendoci comunque scoprire che la sua volontà per noi </w:t>
      </w:r>
      <w:proofErr w:type="gramStart"/>
      <w:r>
        <w:rPr>
          <w:sz w:val="22"/>
          <w:szCs w:val="22"/>
        </w:rPr>
        <w:t xml:space="preserve">è </w:t>
      </w:r>
      <w:r w:rsidRPr="005E0E5E">
        <w:rPr>
          <w:sz w:val="22"/>
          <w:szCs w:val="22"/>
        </w:rPr>
        <w:t xml:space="preserve"> buona</w:t>
      </w:r>
      <w:proofErr w:type="gramEnd"/>
      <w:r w:rsidRPr="005E0E5E">
        <w:rPr>
          <w:sz w:val="22"/>
          <w:szCs w:val="22"/>
        </w:rPr>
        <w:t>, gradita e perfetta</w:t>
      </w:r>
      <w:r>
        <w:rPr>
          <w:sz w:val="22"/>
          <w:szCs w:val="22"/>
        </w:rPr>
        <w:t>»</w:t>
      </w:r>
      <w:r w:rsidRPr="005E0E5E">
        <w:rPr>
          <w:sz w:val="22"/>
          <w:szCs w:val="22"/>
        </w:rPr>
        <w:t>.</w:t>
      </w:r>
    </w:p>
    <w:p w14:paraId="44FF40AF" w14:textId="77777777" w:rsidR="005E0E5E" w:rsidRPr="008D6278" w:rsidRDefault="005E0E5E" w:rsidP="001050DF">
      <w:pPr>
        <w:ind w:firstLine="284"/>
        <w:jc w:val="both"/>
        <w:rPr>
          <w:sz w:val="22"/>
          <w:szCs w:val="22"/>
        </w:rPr>
      </w:pPr>
    </w:p>
    <w:p w14:paraId="598056E9" w14:textId="5EC8D3BB" w:rsidR="001050DF" w:rsidRDefault="001050DF" w:rsidP="001050DF">
      <w:pPr>
        <w:jc w:val="both"/>
        <w:rPr>
          <w:b/>
          <w:bCs/>
          <w:sz w:val="22"/>
          <w:szCs w:val="22"/>
        </w:rPr>
      </w:pPr>
      <w:r>
        <w:rPr>
          <w:b/>
          <w:bCs/>
          <w:sz w:val="22"/>
          <w:szCs w:val="22"/>
        </w:rPr>
        <w:t>3</w:t>
      </w:r>
      <w:r w:rsidRPr="008968E2">
        <w:rPr>
          <w:b/>
          <w:bCs/>
          <w:sz w:val="22"/>
          <w:szCs w:val="22"/>
        </w:rPr>
        <w:t>.</w:t>
      </w:r>
      <w:r>
        <w:rPr>
          <w:b/>
          <w:bCs/>
          <w:sz w:val="22"/>
          <w:szCs w:val="22"/>
        </w:rPr>
        <w:t xml:space="preserve"> Indizi nella Bibbia sulla futura centralità di Roma.</w:t>
      </w:r>
      <w:r w:rsidRPr="008968E2">
        <w:rPr>
          <w:b/>
          <w:bCs/>
          <w:sz w:val="22"/>
          <w:szCs w:val="22"/>
        </w:rPr>
        <w:t xml:space="preserve"> </w:t>
      </w:r>
    </w:p>
    <w:p w14:paraId="2B93197D" w14:textId="77777777" w:rsidR="001050DF" w:rsidRDefault="001050DF" w:rsidP="001050DF">
      <w:pPr>
        <w:ind w:firstLine="284"/>
        <w:jc w:val="both"/>
        <w:rPr>
          <w:sz w:val="22"/>
          <w:szCs w:val="22"/>
        </w:rPr>
      </w:pPr>
    </w:p>
    <w:p w14:paraId="69B2D27F" w14:textId="7CB66725" w:rsidR="0054660F" w:rsidRDefault="00AE6577" w:rsidP="001050DF">
      <w:pPr>
        <w:ind w:firstLine="284"/>
        <w:jc w:val="both"/>
        <w:rPr>
          <w:sz w:val="22"/>
          <w:szCs w:val="22"/>
        </w:rPr>
      </w:pPr>
      <w:r>
        <w:rPr>
          <w:sz w:val="22"/>
          <w:szCs w:val="22"/>
        </w:rPr>
        <w:t>N</w:t>
      </w:r>
      <w:r w:rsidR="0088043F">
        <w:rPr>
          <w:sz w:val="22"/>
          <w:szCs w:val="22"/>
        </w:rPr>
        <w:t xml:space="preserve">el Dialogo 26, </w:t>
      </w:r>
      <w:r>
        <w:rPr>
          <w:sz w:val="22"/>
          <w:szCs w:val="22"/>
        </w:rPr>
        <w:t>abbiamo già visto come Dio continui ad usare gli imperi pagani per portare avanti il suo progetto.</w:t>
      </w:r>
      <w:r w:rsidR="005E0E5E">
        <w:rPr>
          <w:sz w:val="22"/>
          <w:szCs w:val="22"/>
        </w:rPr>
        <w:t xml:space="preserve"> A cominciare da </w:t>
      </w:r>
      <w:r>
        <w:rPr>
          <w:sz w:val="22"/>
          <w:szCs w:val="22"/>
        </w:rPr>
        <w:t>quell’impero babilonese che aveva distrutto il Primo Tempio e ora con quello romano che distruggerà il Secondo Tempio.</w:t>
      </w:r>
    </w:p>
    <w:p w14:paraId="1558FE6A" w14:textId="60D96C84" w:rsidR="008400E6" w:rsidRDefault="00AE6577" w:rsidP="001050DF">
      <w:pPr>
        <w:ind w:firstLine="284"/>
        <w:jc w:val="both"/>
        <w:rPr>
          <w:sz w:val="22"/>
          <w:szCs w:val="22"/>
        </w:rPr>
      </w:pPr>
      <w:r>
        <w:rPr>
          <w:sz w:val="22"/>
          <w:szCs w:val="22"/>
        </w:rPr>
        <w:t xml:space="preserve">Quello che vogliamo mettere in evidenza è che nel Nuovo Testamento ci sono già gli indizi </w:t>
      </w:r>
      <w:r w:rsidR="005E0E5E">
        <w:rPr>
          <w:sz w:val="22"/>
          <w:szCs w:val="22"/>
        </w:rPr>
        <w:t>su</w:t>
      </w:r>
      <w:r>
        <w:rPr>
          <w:sz w:val="22"/>
          <w:szCs w:val="22"/>
        </w:rPr>
        <w:t xml:space="preserve">lla futura centralità di Roma per la storia della Chiesa. </w:t>
      </w:r>
      <w:r w:rsidR="00C312D5">
        <w:rPr>
          <w:sz w:val="22"/>
          <w:szCs w:val="22"/>
        </w:rPr>
        <w:t>Non ci soffermiamo di nuovo sul «date a Cesare quello che è di Cesare» (Matteo 22:21) e sull’accettazione dell’impero romano da parte di Gesù.</w:t>
      </w:r>
      <w:r w:rsidR="005E0E5E">
        <w:rPr>
          <w:sz w:val="22"/>
          <w:szCs w:val="22"/>
        </w:rPr>
        <w:t xml:space="preserve"> </w:t>
      </w:r>
      <w:r w:rsidR="008400E6">
        <w:rPr>
          <w:sz w:val="22"/>
          <w:szCs w:val="22"/>
        </w:rPr>
        <w:t>Accenniamo solo brevemente all’amichevole incontro di Gesù con un centurione romano ben visto dai Giudei (</w:t>
      </w:r>
      <w:r w:rsidR="008400E6" w:rsidRPr="00823BB4">
        <w:rPr>
          <w:i/>
          <w:iCs/>
          <w:sz w:val="22"/>
          <w:szCs w:val="22"/>
        </w:rPr>
        <w:t>Luca 7:1-10</w:t>
      </w:r>
      <w:r w:rsidR="008400E6">
        <w:rPr>
          <w:sz w:val="22"/>
          <w:szCs w:val="22"/>
        </w:rPr>
        <w:t>). Approfond</w:t>
      </w:r>
      <w:r w:rsidR="00823BB4">
        <w:rPr>
          <w:sz w:val="22"/>
          <w:szCs w:val="22"/>
        </w:rPr>
        <w:t>iamo</w:t>
      </w:r>
      <w:r w:rsidR="008400E6">
        <w:rPr>
          <w:sz w:val="22"/>
          <w:szCs w:val="22"/>
        </w:rPr>
        <w:t xml:space="preserve"> invece il </w:t>
      </w:r>
      <w:r w:rsidR="00A215EE">
        <w:rPr>
          <w:sz w:val="22"/>
          <w:szCs w:val="22"/>
        </w:rPr>
        <w:t xml:space="preserve">battesimo del </w:t>
      </w:r>
      <w:r w:rsidR="008400E6">
        <w:rPr>
          <w:sz w:val="22"/>
          <w:szCs w:val="22"/>
        </w:rPr>
        <w:t xml:space="preserve">centurione </w:t>
      </w:r>
      <w:r w:rsidR="00A215EE">
        <w:rPr>
          <w:sz w:val="22"/>
          <w:szCs w:val="22"/>
        </w:rPr>
        <w:t xml:space="preserve">romano </w:t>
      </w:r>
      <w:r w:rsidR="008400E6">
        <w:rPr>
          <w:sz w:val="22"/>
          <w:szCs w:val="22"/>
        </w:rPr>
        <w:t>Cornelio</w:t>
      </w:r>
      <w:r w:rsidR="00A215EE">
        <w:rPr>
          <w:sz w:val="22"/>
          <w:szCs w:val="22"/>
        </w:rPr>
        <w:t>, sul quale abbondano le inesattezze</w:t>
      </w:r>
      <w:r w:rsidR="008400E6">
        <w:rPr>
          <w:sz w:val="22"/>
          <w:szCs w:val="22"/>
        </w:rPr>
        <w:t>.</w:t>
      </w:r>
      <w:r w:rsidR="00A215EE">
        <w:rPr>
          <w:sz w:val="22"/>
          <w:szCs w:val="22"/>
        </w:rPr>
        <w:t xml:space="preserve"> Perché per noi battezzare un non circonciso è normale, mentre fino </w:t>
      </w:r>
      <w:r w:rsidR="00A215EE" w:rsidRPr="00823BB4">
        <w:rPr>
          <w:i/>
          <w:iCs/>
          <w:sz w:val="22"/>
          <w:szCs w:val="22"/>
        </w:rPr>
        <w:t>Atti 10</w:t>
      </w:r>
      <w:r w:rsidR="00A215EE">
        <w:rPr>
          <w:sz w:val="22"/>
          <w:szCs w:val="22"/>
        </w:rPr>
        <w:t xml:space="preserve"> era ritenuto dagli apostoli come non lecito, perché Giovanni Battista, Gesù e gli stessi apostoli avevano fino allora battezzato solo i circoncisi. Non possiamo qui mostrare che Dio si è sempre relazionato con i Gentili e che </w:t>
      </w:r>
      <w:r w:rsidR="00823BB4">
        <w:rPr>
          <w:sz w:val="22"/>
          <w:szCs w:val="22"/>
        </w:rPr>
        <w:t>i</w:t>
      </w:r>
      <w:r w:rsidR="00A215EE">
        <w:rPr>
          <w:sz w:val="22"/>
          <w:szCs w:val="22"/>
        </w:rPr>
        <w:t>l battezzar</w:t>
      </w:r>
      <w:r w:rsidR="00823BB4">
        <w:rPr>
          <w:sz w:val="22"/>
          <w:szCs w:val="22"/>
        </w:rPr>
        <w:t>l</w:t>
      </w:r>
      <w:r w:rsidR="00A215EE">
        <w:rPr>
          <w:sz w:val="22"/>
          <w:szCs w:val="22"/>
        </w:rPr>
        <w:t xml:space="preserve">i </w:t>
      </w:r>
      <w:r w:rsidR="00823BB4">
        <w:rPr>
          <w:sz w:val="22"/>
          <w:szCs w:val="22"/>
        </w:rPr>
        <w:t>era</w:t>
      </w:r>
      <w:r w:rsidR="00A215EE">
        <w:rPr>
          <w:sz w:val="22"/>
          <w:szCs w:val="22"/>
        </w:rPr>
        <w:t xml:space="preserve"> solo un modo di adeguarsi alle nuov</w:t>
      </w:r>
      <w:r w:rsidR="001A5F6D">
        <w:rPr>
          <w:sz w:val="22"/>
          <w:szCs w:val="22"/>
        </w:rPr>
        <w:t>e</w:t>
      </w:r>
      <w:r w:rsidR="00A215EE">
        <w:rPr>
          <w:sz w:val="22"/>
          <w:szCs w:val="22"/>
        </w:rPr>
        <w:t xml:space="preserve"> circostanze. Vogliamo invece sottolineare</w:t>
      </w:r>
      <w:r w:rsidR="00823BB4">
        <w:rPr>
          <w:sz w:val="22"/>
          <w:szCs w:val="22"/>
        </w:rPr>
        <w:t xml:space="preserve"> </w:t>
      </w:r>
      <w:r w:rsidR="001A5F6D">
        <w:rPr>
          <w:sz w:val="22"/>
          <w:szCs w:val="22"/>
        </w:rPr>
        <w:t>il fatto che il primo non circonciso ad essere battezzato è stato un cittadino romano.</w:t>
      </w:r>
    </w:p>
    <w:p w14:paraId="2662C4B6" w14:textId="04E043A9" w:rsidR="001A5F6D" w:rsidRDefault="001A5F6D" w:rsidP="001050DF">
      <w:pPr>
        <w:ind w:firstLine="284"/>
        <w:jc w:val="both"/>
        <w:rPr>
          <w:sz w:val="22"/>
          <w:szCs w:val="22"/>
        </w:rPr>
      </w:pPr>
      <w:r>
        <w:rPr>
          <w:sz w:val="22"/>
          <w:szCs w:val="22"/>
        </w:rPr>
        <w:t>Gesù aveva detto che il Vangelo sarebbe arrivato fino alle estremità della Terra, ma</w:t>
      </w:r>
      <w:r w:rsidR="00823BB4">
        <w:rPr>
          <w:sz w:val="22"/>
          <w:szCs w:val="22"/>
        </w:rPr>
        <w:t xml:space="preserve"> prima di </w:t>
      </w:r>
      <w:r w:rsidRPr="00823BB4">
        <w:rPr>
          <w:i/>
          <w:iCs/>
          <w:sz w:val="22"/>
          <w:szCs w:val="22"/>
        </w:rPr>
        <w:t xml:space="preserve">Atti </w:t>
      </w:r>
      <w:r w:rsidR="00823BB4" w:rsidRPr="00823BB4">
        <w:rPr>
          <w:i/>
          <w:iCs/>
          <w:sz w:val="22"/>
          <w:szCs w:val="22"/>
        </w:rPr>
        <w:t>10</w:t>
      </w:r>
      <w:r>
        <w:rPr>
          <w:sz w:val="22"/>
          <w:szCs w:val="22"/>
        </w:rPr>
        <w:t xml:space="preserve"> gli apostoli non si </w:t>
      </w:r>
      <w:r w:rsidR="00823BB4">
        <w:rPr>
          <w:sz w:val="22"/>
          <w:szCs w:val="22"/>
        </w:rPr>
        <w:t xml:space="preserve">erano </w:t>
      </w:r>
      <w:r>
        <w:rPr>
          <w:sz w:val="22"/>
          <w:szCs w:val="22"/>
        </w:rPr>
        <w:t>spin</w:t>
      </w:r>
      <w:r w:rsidR="00823BB4">
        <w:rPr>
          <w:sz w:val="22"/>
          <w:szCs w:val="22"/>
        </w:rPr>
        <w:t>ti</w:t>
      </w:r>
      <w:r>
        <w:rPr>
          <w:sz w:val="22"/>
          <w:szCs w:val="22"/>
        </w:rPr>
        <w:t xml:space="preserve"> oltre la Giudea. Per fare in modo che Pietro andasse a Cesarea ci fu bisogno di interventi straordinari da parte di Dio (Atti</w:t>
      </w:r>
      <w:r w:rsidR="00823BB4">
        <w:rPr>
          <w:sz w:val="22"/>
          <w:szCs w:val="22"/>
        </w:rPr>
        <w:t xml:space="preserve"> 10:9-23</w:t>
      </w:r>
      <w:r>
        <w:rPr>
          <w:sz w:val="22"/>
          <w:szCs w:val="22"/>
        </w:rPr>
        <w:t>) e Pietro andò senza che Dio gliene dicesse il motivo</w:t>
      </w:r>
      <w:r w:rsidR="00823BB4">
        <w:rPr>
          <w:sz w:val="22"/>
          <w:szCs w:val="22"/>
        </w:rPr>
        <w:t xml:space="preserve"> </w:t>
      </w:r>
      <w:r>
        <w:rPr>
          <w:sz w:val="22"/>
          <w:szCs w:val="22"/>
        </w:rPr>
        <w:t>(Atti</w:t>
      </w:r>
      <w:r w:rsidR="00823BB4">
        <w:rPr>
          <w:sz w:val="22"/>
          <w:szCs w:val="22"/>
        </w:rPr>
        <w:t xml:space="preserve"> 10:21,29</w:t>
      </w:r>
      <w:r>
        <w:rPr>
          <w:sz w:val="22"/>
          <w:szCs w:val="22"/>
        </w:rPr>
        <w:t xml:space="preserve">). Iniziò a parlare supponendo di dover fare una lunga predicazione, ma lo Spirito Santo lo interruppe quando, come racconta, aveva </w:t>
      </w:r>
      <w:r w:rsidRPr="00823BB4">
        <w:rPr>
          <w:i/>
          <w:iCs/>
          <w:sz w:val="22"/>
          <w:szCs w:val="22"/>
        </w:rPr>
        <w:t>«appena cominciato a parlare»</w:t>
      </w:r>
      <w:r w:rsidR="003B74BB" w:rsidRPr="00823BB4">
        <w:rPr>
          <w:i/>
          <w:iCs/>
          <w:sz w:val="22"/>
          <w:szCs w:val="22"/>
        </w:rPr>
        <w:t xml:space="preserve"> (Atti</w:t>
      </w:r>
      <w:r w:rsidR="00823BB4" w:rsidRPr="00823BB4">
        <w:rPr>
          <w:i/>
          <w:iCs/>
          <w:sz w:val="22"/>
          <w:szCs w:val="22"/>
        </w:rPr>
        <w:t xml:space="preserve"> 11:15</w:t>
      </w:r>
      <w:r w:rsidR="003B74BB" w:rsidRPr="00823BB4">
        <w:rPr>
          <w:i/>
          <w:iCs/>
          <w:sz w:val="22"/>
          <w:szCs w:val="22"/>
        </w:rPr>
        <w:t>)</w:t>
      </w:r>
      <w:r>
        <w:rPr>
          <w:sz w:val="22"/>
          <w:szCs w:val="22"/>
        </w:rPr>
        <w:t xml:space="preserve">. </w:t>
      </w:r>
      <w:r w:rsidR="00823BB4">
        <w:rPr>
          <w:sz w:val="22"/>
          <w:szCs w:val="22"/>
        </w:rPr>
        <w:t>L</w:t>
      </w:r>
      <w:r>
        <w:rPr>
          <w:sz w:val="22"/>
          <w:szCs w:val="22"/>
        </w:rPr>
        <w:t>o Spirito Santo</w:t>
      </w:r>
      <w:r w:rsidR="00823BB4">
        <w:rPr>
          <w:sz w:val="22"/>
          <w:szCs w:val="22"/>
        </w:rPr>
        <w:t>, infatti,</w:t>
      </w:r>
      <w:r>
        <w:rPr>
          <w:sz w:val="22"/>
          <w:szCs w:val="22"/>
        </w:rPr>
        <w:t xml:space="preserve"> aveva preso dimora </w:t>
      </w:r>
      <w:r w:rsidR="00823BB4">
        <w:rPr>
          <w:sz w:val="22"/>
          <w:szCs w:val="22"/>
        </w:rPr>
        <w:t xml:space="preserve">con evidenza </w:t>
      </w:r>
      <w:r>
        <w:rPr>
          <w:sz w:val="22"/>
          <w:szCs w:val="22"/>
        </w:rPr>
        <w:t>anche negli incirconcisi, ai quali era perciò illogico negare il battesimo</w:t>
      </w:r>
      <w:r w:rsidR="00823BB4">
        <w:rPr>
          <w:sz w:val="22"/>
          <w:szCs w:val="22"/>
        </w:rPr>
        <w:t xml:space="preserve"> (Atti 10:47)</w:t>
      </w:r>
      <w:r>
        <w:rPr>
          <w:sz w:val="22"/>
          <w:szCs w:val="22"/>
        </w:rPr>
        <w:t>. Gli altri apostoli ci misero un po’ a capire, poi accettarono il fatto compiuto</w:t>
      </w:r>
      <w:r w:rsidR="003B74BB">
        <w:rPr>
          <w:sz w:val="22"/>
          <w:szCs w:val="22"/>
        </w:rPr>
        <w:t xml:space="preserve"> (Atti</w:t>
      </w:r>
      <w:r w:rsidR="00823BB4">
        <w:rPr>
          <w:sz w:val="22"/>
          <w:szCs w:val="22"/>
        </w:rPr>
        <w:t xml:space="preserve"> 11:18</w:t>
      </w:r>
      <w:r w:rsidR="003B74BB">
        <w:rPr>
          <w:sz w:val="22"/>
          <w:szCs w:val="22"/>
        </w:rPr>
        <w:t>), senza però trarne l</w:t>
      </w:r>
      <w:r w:rsidR="00823BB4">
        <w:rPr>
          <w:sz w:val="22"/>
          <w:szCs w:val="22"/>
        </w:rPr>
        <w:t>a</w:t>
      </w:r>
      <w:r w:rsidR="003B74BB">
        <w:rPr>
          <w:sz w:val="22"/>
          <w:szCs w:val="22"/>
        </w:rPr>
        <w:t xml:space="preserve"> conseguenz</w:t>
      </w:r>
      <w:r w:rsidR="00823BB4">
        <w:rPr>
          <w:sz w:val="22"/>
          <w:szCs w:val="22"/>
        </w:rPr>
        <w:t xml:space="preserve">a </w:t>
      </w:r>
      <w:r w:rsidR="008444BD">
        <w:rPr>
          <w:sz w:val="22"/>
          <w:szCs w:val="22"/>
        </w:rPr>
        <w:t>di sviluppare l’evangelizzazione dei Gentili</w:t>
      </w:r>
      <w:r w:rsidR="003B74BB">
        <w:rPr>
          <w:sz w:val="22"/>
          <w:szCs w:val="22"/>
        </w:rPr>
        <w:t>. La notizia però si diffuse e chi invece ne trasse le conseguenze furono alcuni semplici credenti che si trovarono ad evangelizzare ad Antiochia, dove così sorse la prima chiesa con prevalenza di non circoncisi</w:t>
      </w:r>
      <w:r w:rsidR="008444BD">
        <w:rPr>
          <w:sz w:val="22"/>
          <w:szCs w:val="22"/>
        </w:rPr>
        <w:t xml:space="preserve"> (Atti 11:19-21)</w:t>
      </w:r>
      <w:r w:rsidR="003B74BB">
        <w:rPr>
          <w:sz w:val="22"/>
          <w:szCs w:val="22"/>
        </w:rPr>
        <w:t>.</w:t>
      </w:r>
    </w:p>
    <w:p w14:paraId="6ACFBE1A" w14:textId="1D14A451" w:rsidR="008400E6" w:rsidRDefault="00936724" w:rsidP="001050DF">
      <w:pPr>
        <w:ind w:firstLine="284"/>
        <w:jc w:val="both"/>
        <w:rPr>
          <w:sz w:val="22"/>
          <w:szCs w:val="22"/>
        </w:rPr>
      </w:pPr>
      <w:r>
        <w:rPr>
          <w:sz w:val="22"/>
          <w:szCs w:val="22"/>
        </w:rPr>
        <w:t>Cesarea non era una città qualsiasi, ma la rappresentante di Roma in quella regione, con relativa guarnigione militare. Oltre che a</w:t>
      </w:r>
      <w:r w:rsidR="00FA130E">
        <w:rPr>
          <w:sz w:val="22"/>
          <w:szCs w:val="22"/>
        </w:rPr>
        <w:t>l centurione</w:t>
      </w:r>
      <w:r>
        <w:rPr>
          <w:sz w:val="22"/>
          <w:szCs w:val="22"/>
        </w:rPr>
        <w:t xml:space="preserve"> Cornelio, Pietro parlò anche a</w:t>
      </w:r>
      <w:r w:rsidR="00FA130E">
        <w:rPr>
          <w:sz w:val="22"/>
          <w:szCs w:val="22"/>
        </w:rPr>
        <w:t>d un gruppo di</w:t>
      </w:r>
      <w:r>
        <w:rPr>
          <w:sz w:val="22"/>
          <w:szCs w:val="22"/>
        </w:rPr>
        <w:t xml:space="preserve"> suoi amici,</w:t>
      </w:r>
      <w:r w:rsidR="00FA130E">
        <w:rPr>
          <w:sz w:val="22"/>
          <w:szCs w:val="22"/>
        </w:rPr>
        <w:t xml:space="preserve"> evidentemente</w:t>
      </w:r>
      <w:r>
        <w:rPr>
          <w:sz w:val="22"/>
          <w:szCs w:val="22"/>
        </w:rPr>
        <w:t xml:space="preserve"> </w:t>
      </w:r>
      <w:r w:rsidR="00FA130E">
        <w:rPr>
          <w:sz w:val="22"/>
          <w:szCs w:val="22"/>
        </w:rPr>
        <w:t xml:space="preserve">appartenenti come lui </w:t>
      </w:r>
      <w:r>
        <w:rPr>
          <w:sz w:val="22"/>
          <w:szCs w:val="22"/>
        </w:rPr>
        <w:t>alla classe dirigente romana (Atti</w:t>
      </w:r>
      <w:r w:rsidR="00FA130E">
        <w:rPr>
          <w:sz w:val="22"/>
          <w:szCs w:val="22"/>
        </w:rPr>
        <w:t xml:space="preserve"> 10:24</w:t>
      </w:r>
      <w:r>
        <w:rPr>
          <w:sz w:val="22"/>
          <w:szCs w:val="22"/>
        </w:rPr>
        <w:t>). Gli Atti non ci raccontano gli sviluppi di quella chiesa, ma la categoria dei militari è molto mobile e quei primi credenti romani non circoncisi si presume che divulgarono il messaggio.</w:t>
      </w:r>
      <w:r w:rsidR="00FA130E">
        <w:rPr>
          <w:sz w:val="22"/>
          <w:szCs w:val="22"/>
        </w:rPr>
        <w:t xml:space="preserve"> È poi </w:t>
      </w:r>
      <w:r w:rsidR="008C09E9">
        <w:rPr>
          <w:sz w:val="22"/>
          <w:szCs w:val="22"/>
        </w:rPr>
        <w:t xml:space="preserve">significativo che Filippo, un evangelizzatore efficacissimo, </w:t>
      </w:r>
      <w:r w:rsidR="00FA130E">
        <w:rPr>
          <w:sz w:val="22"/>
          <w:szCs w:val="22"/>
        </w:rPr>
        <w:t xml:space="preserve">si </w:t>
      </w:r>
      <w:r w:rsidR="008C09E9">
        <w:rPr>
          <w:sz w:val="22"/>
          <w:szCs w:val="22"/>
        </w:rPr>
        <w:t>era stabil</w:t>
      </w:r>
      <w:r w:rsidR="00FA130E">
        <w:rPr>
          <w:sz w:val="22"/>
          <w:szCs w:val="22"/>
        </w:rPr>
        <w:t>ito</w:t>
      </w:r>
      <w:r w:rsidR="008C09E9">
        <w:rPr>
          <w:sz w:val="22"/>
          <w:szCs w:val="22"/>
        </w:rPr>
        <w:t xml:space="preserve"> a Cesarea, dove aveva messo su famiglia allevando 4 figlie profetesse e facendo della sua casa un luogo di accoglienza, del quale abbiamo visto aveva approfittato anche Paolo (Atti</w:t>
      </w:r>
      <w:r w:rsidR="00FA130E">
        <w:rPr>
          <w:sz w:val="22"/>
          <w:szCs w:val="22"/>
        </w:rPr>
        <w:t xml:space="preserve"> 21:8-10</w:t>
      </w:r>
      <w:r w:rsidR="008C09E9">
        <w:rPr>
          <w:sz w:val="22"/>
          <w:szCs w:val="22"/>
        </w:rPr>
        <w:t>).</w:t>
      </w:r>
    </w:p>
    <w:p w14:paraId="66EC2942" w14:textId="77777777" w:rsidR="008C09E9" w:rsidRDefault="008C09E9" w:rsidP="001050DF">
      <w:pPr>
        <w:ind w:firstLine="284"/>
        <w:jc w:val="both"/>
        <w:rPr>
          <w:sz w:val="22"/>
          <w:szCs w:val="22"/>
        </w:rPr>
      </w:pPr>
    </w:p>
    <w:p w14:paraId="46F84F63" w14:textId="60AC7A68" w:rsidR="00A81139" w:rsidRDefault="00A81139" w:rsidP="001050DF">
      <w:pPr>
        <w:ind w:firstLine="284"/>
        <w:jc w:val="both"/>
        <w:rPr>
          <w:sz w:val="22"/>
          <w:szCs w:val="22"/>
        </w:rPr>
      </w:pPr>
      <w:r>
        <w:rPr>
          <w:sz w:val="22"/>
          <w:szCs w:val="22"/>
        </w:rPr>
        <w:t>Le chiese dove Paolo ha insegnato per più tempo sono 4: Antiochia, Corinto, Efeso e Roma.</w:t>
      </w:r>
      <w:r w:rsidR="00714212">
        <w:rPr>
          <w:sz w:val="22"/>
          <w:szCs w:val="22"/>
        </w:rPr>
        <w:t xml:space="preserve"> Fino </w:t>
      </w:r>
      <w:r w:rsidR="00714212" w:rsidRPr="00614F17">
        <w:rPr>
          <w:i/>
          <w:iCs/>
          <w:sz w:val="22"/>
          <w:szCs w:val="22"/>
        </w:rPr>
        <w:t xml:space="preserve">Atti </w:t>
      </w:r>
      <w:r w:rsidR="00614F17" w:rsidRPr="00614F17">
        <w:rPr>
          <w:i/>
          <w:iCs/>
          <w:sz w:val="22"/>
          <w:szCs w:val="22"/>
        </w:rPr>
        <w:t>5</w:t>
      </w:r>
      <w:r w:rsidR="00614F17">
        <w:rPr>
          <w:sz w:val="22"/>
          <w:szCs w:val="22"/>
        </w:rPr>
        <w:t>, sono gli apostoli e la chiesa di Gerusalemme ad essere</w:t>
      </w:r>
      <w:r w:rsidR="00714212">
        <w:rPr>
          <w:sz w:val="22"/>
          <w:szCs w:val="22"/>
        </w:rPr>
        <w:t xml:space="preserve"> il centro motore della Chiesa</w:t>
      </w:r>
      <w:r w:rsidR="00614F17">
        <w:rPr>
          <w:sz w:val="22"/>
          <w:szCs w:val="22"/>
        </w:rPr>
        <w:t xml:space="preserve">. A partire da </w:t>
      </w:r>
      <w:r w:rsidR="00614F17" w:rsidRPr="00864279">
        <w:rPr>
          <w:i/>
          <w:iCs/>
          <w:sz w:val="22"/>
          <w:szCs w:val="22"/>
        </w:rPr>
        <w:t>Atti 6</w:t>
      </w:r>
      <w:r w:rsidR="00614F17">
        <w:rPr>
          <w:sz w:val="22"/>
          <w:szCs w:val="22"/>
        </w:rPr>
        <w:t xml:space="preserve">, emergono altri protagonisti (Filippo, Stefano, Paolo) ed in seguito è </w:t>
      </w:r>
      <w:r w:rsidR="00714212">
        <w:rPr>
          <w:sz w:val="22"/>
          <w:szCs w:val="22"/>
        </w:rPr>
        <w:t xml:space="preserve">la chiesa di Antiochia </w:t>
      </w:r>
      <w:r w:rsidR="00614F17">
        <w:rPr>
          <w:sz w:val="22"/>
          <w:szCs w:val="22"/>
        </w:rPr>
        <w:t xml:space="preserve">ad </w:t>
      </w:r>
      <w:r w:rsidR="00714212">
        <w:rPr>
          <w:sz w:val="22"/>
          <w:szCs w:val="22"/>
        </w:rPr>
        <w:t>acquista</w:t>
      </w:r>
      <w:r w:rsidR="00614F17">
        <w:rPr>
          <w:sz w:val="22"/>
          <w:szCs w:val="22"/>
        </w:rPr>
        <w:t>re</w:t>
      </w:r>
      <w:r w:rsidR="00714212">
        <w:rPr>
          <w:sz w:val="22"/>
          <w:szCs w:val="22"/>
        </w:rPr>
        <w:t xml:space="preserve"> sempre più importanza, divenendo la base per una evangelizzazione </w:t>
      </w:r>
      <w:r w:rsidR="00614F17">
        <w:rPr>
          <w:sz w:val="22"/>
          <w:szCs w:val="22"/>
        </w:rPr>
        <w:t xml:space="preserve">sistematica </w:t>
      </w:r>
      <w:r w:rsidR="00714212">
        <w:rPr>
          <w:sz w:val="22"/>
          <w:szCs w:val="22"/>
        </w:rPr>
        <w:t xml:space="preserve">dei Gentili </w:t>
      </w:r>
      <w:r w:rsidR="00614F17">
        <w:rPr>
          <w:sz w:val="22"/>
          <w:szCs w:val="22"/>
        </w:rPr>
        <w:t>(</w:t>
      </w:r>
      <w:r w:rsidR="00714212" w:rsidRPr="00614F17">
        <w:rPr>
          <w:i/>
          <w:iCs/>
          <w:sz w:val="22"/>
          <w:szCs w:val="22"/>
        </w:rPr>
        <w:t>Atti 1</w:t>
      </w:r>
      <w:r w:rsidR="00614F17" w:rsidRPr="00614F17">
        <w:rPr>
          <w:i/>
          <w:iCs/>
          <w:sz w:val="22"/>
          <w:szCs w:val="22"/>
        </w:rPr>
        <w:t>3:2</w:t>
      </w:r>
      <w:r w:rsidR="00614F17">
        <w:rPr>
          <w:sz w:val="22"/>
          <w:szCs w:val="22"/>
        </w:rPr>
        <w:t>)</w:t>
      </w:r>
      <w:r w:rsidR="00714212">
        <w:rPr>
          <w:sz w:val="22"/>
          <w:szCs w:val="22"/>
        </w:rPr>
        <w:t>.</w:t>
      </w:r>
    </w:p>
    <w:p w14:paraId="0D74C1FA" w14:textId="2DB08F8A" w:rsidR="00714212" w:rsidRDefault="00714212" w:rsidP="001050DF">
      <w:pPr>
        <w:ind w:firstLine="284"/>
        <w:jc w:val="both"/>
        <w:rPr>
          <w:sz w:val="22"/>
          <w:szCs w:val="22"/>
        </w:rPr>
      </w:pPr>
      <w:r>
        <w:rPr>
          <w:sz w:val="22"/>
          <w:szCs w:val="22"/>
        </w:rPr>
        <w:t>Fra le “chiese figlie” di Antiochia, Corinto ed Efeso sono quelle dove Paolo si è soffermato di più, circa 2 anni a Corinto e 3 ad Efeso (</w:t>
      </w:r>
      <w:r w:rsidRPr="00864279">
        <w:rPr>
          <w:i/>
          <w:iCs/>
          <w:sz w:val="22"/>
          <w:szCs w:val="22"/>
        </w:rPr>
        <w:t>Atti</w:t>
      </w:r>
      <w:r w:rsidR="00614F17" w:rsidRPr="00864279">
        <w:rPr>
          <w:i/>
          <w:iCs/>
          <w:sz w:val="22"/>
          <w:szCs w:val="22"/>
        </w:rPr>
        <w:t xml:space="preserve"> 18:11,18; 20:31</w:t>
      </w:r>
      <w:r>
        <w:rPr>
          <w:sz w:val="22"/>
          <w:szCs w:val="22"/>
        </w:rPr>
        <w:t>), con un insegnamento adattato alla mentalità ed ai problemi del mondo di cultura greca</w:t>
      </w:r>
      <w:r w:rsidR="00614F17">
        <w:rPr>
          <w:sz w:val="22"/>
          <w:szCs w:val="22"/>
        </w:rPr>
        <w:t>, al quale le due città appartenevano</w:t>
      </w:r>
      <w:r>
        <w:rPr>
          <w:sz w:val="22"/>
          <w:szCs w:val="22"/>
        </w:rPr>
        <w:t xml:space="preserve">. </w:t>
      </w:r>
    </w:p>
    <w:p w14:paraId="04087C52" w14:textId="55F9A98F" w:rsidR="00055A6C" w:rsidRDefault="00714212" w:rsidP="001050DF">
      <w:pPr>
        <w:ind w:firstLine="284"/>
        <w:jc w:val="both"/>
        <w:rPr>
          <w:sz w:val="22"/>
          <w:szCs w:val="22"/>
        </w:rPr>
      </w:pPr>
      <w:r>
        <w:rPr>
          <w:sz w:val="22"/>
          <w:szCs w:val="22"/>
        </w:rPr>
        <w:t xml:space="preserve">A Roma, in attesa del processo, Paolo ha potuto </w:t>
      </w:r>
      <w:r w:rsidR="00864279">
        <w:rPr>
          <w:sz w:val="22"/>
          <w:szCs w:val="22"/>
        </w:rPr>
        <w:t xml:space="preserve">prima </w:t>
      </w:r>
      <w:r>
        <w:rPr>
          <w:sz w:val="22"/>
          <w:szCs w:val="22"/>
        </w:rPr>
        <w:t>insegnare liberamente per due anni,</w:t>
      </w:r>
      <w:r w:rsidR="00864279">
        <w:rPr>
          <w:sz w:val="22"/>
          <w:szCs w:val="22"/>
        </w:rPr>
        <w:t xml:space="preserve"> poi dando un mirabile esempio</w:t>
      </w:r>
      <w:r>
        <w:rPr>
          <w:sz w:val="22"/>
          <w:szCs w:val="22"/>
        </w:rPr>
        <w:t xml:space="preserve"> </w:t>
      </w:r>
      <w:r w:rsidR="00864279">
        <w:rPr>
          <w:sz w:val="22"/>
          <w:szCs w:val="22"/>
        </w:rPr>
        <w:t xml:space="preserve">su </w:t>
      </w:r>
      <w:r>
        <w:rPr>
          <w:sz w:val="22"/>
          <w:szCs w:val="22"/>
        </w:rPr>
        <w:t>come affronta</w:t>
      </w:r>
      <w:r w:rsidR="00864279">
        <w:rPr>
          <w:sz w:val="22"/>
          <w:szCs w:val="22"/>
        </w:rPr>
        <w:t>re</w:t>
      </w:r>
      <w:r>
        <w:rPr>
          <w:sz w:val="22"/>
          <w:szCs w:val="22"/>
        </w:rPr>
        <w:t xml:space="preserve"> il martirio. C’è però un’altra considerazione che spesso è trascurata, quella che la </w:t>
      </w:r>
      <w:r w:rsidRPr="00864279">
        <w:rPr>
          <w:i/>
          <w:iCs/>
          <w:sz w:val="22"/>
          <w:szCs w:val="22"/>
        </w:rPr>
        <w:t>Lettera ai Romani</w:t>
      </w:r>
      <w:r>
        <w:rPr>
          <w:sz w:val="22"/>
          <w:szCs w:val="22"/>
        </w:rPr>
        <w:t xml:space="preserve"> espone il Vangelo</w:t>
      </w:r>
      <w:r w:rsidR="00D7375F">
        <w:rPr>
          <w:sz w:val="22"/>
          <w:szCs w:val="22"/>
        </w:rPr>
        <w:t xml:space="preserve"> tenendo conto della mentalità romana, incentrata sulla legge e sulla giustizia. L’opera di Paolo a Roma, allora,</w:t>
      </w:r>
      <w:r w:rsidR="00864279">
        <w:rPr>
          <w:sz w:val="22"/>
          <w:szCs w:val="22"/>
        </w:rPr>
        <w:t xml:space="preserve"> ha</w:t>
      </w:r>
      <w:r w:rsidR="00D7375F">
        <w:rPr>
          <w:sz w:val="22"/>
          <w:szCs w:val="22"/>
        </w:rPr>
        <w:t xml:space="preserve"> po</w:t>
      </w:r>
      <w:r w:rsidR="00864279">
        <w:rPr>
          <w:sz w:val="22"/>
          <w:szCs w:val="22"/>
        </w:rPr>
        <w:t>sto</w:t>
      </w:r>
      <w:r w:rsidR="00D7375F">
        <w:rPr>
          <w:sz w:val="22"/>
          <w:szCs w:val="22"/>
        </w:rPr>
        <w:t xml:space="preserve"> solide basi per far in modo che </w:t>
      </w:r>
      <w:r w:rsidR="00864279">
        <w:rPr>
          <w:sz w:val="22"/>
          <w:szCs w:val="22"/>
        </w:rPr>
        <w:t>ne</w:t>
      </w:r>
      <w:r w:rsidR="00D7375F">
        <w:rPr>
          <w:sz w:val="22"/>
          <w:szCs w:val="22"/>
        </w:rPr>
        <w:t>l mondo romano prosegu</w:t>
      </w:r>
      <w:r w:rsidR="00864279">
        <w:rPr>
          <w:sz w:val="22"/>
          <w:szCs w:val="22"/>
        </w:rPr>
        <w:t>isse</w:t>
      </w:r>
      <w:r w:rsidR="00D7375F">
        <w:rPr>
          <w:sz w:val="22"/>
          <w:szCs w:val="22"/>
        </w:rPr>
        <w:t xml:space="preserve"> lo sviluppo d</w:t>
      </w:r>
      <w:r w:rsidR="00864279">
        <w:rPr>
          <w:sz w:val="22"/>
          <w:szCs w:val="22"/>
        </w:rPr>
        <w:t>ell</w:t>
      </w:r>
      <w:r w:rsidR="00D7375F">
        <w:rPr>
          <w:sz w:val="22"/>
          <w:szCs w:val="22"/>
        </w:rPr>
        <w:t>a Chiesa</w:t>
      </w:r>
      <w:r w:rsidR="00864279">
        <w:rPr>
          <w:sz w:val="22"/>
          <w:szCs w:val="22"/>
        </w:rPr>
        <w:t>,</w:t>
      </w:r>
      <w:r w:rsidR="00D7375F">
        <w:rPr>
          <w:sz w:val="22"/>
          <w:szCs w:val="22"/>
        </w:rPr>
        <w:t xml:space="preserve"> fatta nascere </w:t>
      </w:r>
      <w:r w:rsidR="00864279">
        <w:rPr>
          <w:sz w:val="22"/>
          <w:szCs w:val="22"/>
        </w:rPr>
        <w:t xml:space="preserve">da Dio </w:t>
      </w:r>
      <w:r w:rsidR="00D7375F">
        <w:rPr>
          <w:sz w:val="22"/>
          <w:szCs w:val="22"/>
        </w:rPr>
        <w:t>a Gerusalemme, diffusasi nel mondo greco attraverso Antiochia-Efeso-Corinto, per poi proseguire verso ovest</w:t>
      </w:r>
      <w:r w:rsidR="008F7D48">
        <w:rPr>
          <w:sz w:val="22"/>
          <w:szCs w:val="22"/>
        </w:rPr>
        <w:t xml:space="preserve">. Prima con la costa africana di lingua latina (Cartagine, patria di Tertulliano e Cipriano), poi con il graduale emergere di Roma. </w:t>
      </w:r>
    </w:p>
    <w:p w14:paraId="0E54E76C" w14:textId="164814D8" w:rsidR="00714212" w:rsidRDefault="008F7D48" w:rsidP="001050DF">
      <w:pPr>
        <w:ind w:firstLine="284"/>
        <w:jc w:val="both"/>
        <w:rPr>
          <w:sz w:val="22"/>
          <w:szCs w:val="22"/>
        </w:rPr>
      </w:pPr>
      <w:r>
        <w:rPr>
          <w:sz w:val="22"/>
          <w:szCs w:val="22"/>
        </w:rPr>
        <w:lastRenderedPageBreak/>
        <w:t>La Chiesa di Roma diventerà sempre più importante con il “</w:t>
      </w:r>
      <w:proofErr w:type="spellStart"/>
      <w:r>
        <w:rPr>
          <w:sz w:val="22"/>
          <w:szCs w:val="22"/>
        </w:rPr>
        <w:t>cesaro</w:t>
      </w:r>
      <w:proofErr w:type="spellEnd"/>
      <w:r>
        <w:rPr>
          <w:sz w:val="22"/>
          <w:szCs w:val="22"/>
        </w:rPr>
        <w:t xml:space="preserve">-papismo” di Teodosio (380), cioè con </w:t>
      </w:r>
      <w:r w:rsidR="00864279">
        <w:rPr>
          <w:sz w:val="22"/>
          <w:szCs w:val="22"/>
        </w:rPr>
        <w:t>g</w:t>
      </w:r>
      <w:r>
        <w:rPr>
          <w:sz w:val="22"/>
          <w:szCs w:val="22"/>
        </w:rPr>
        <w:t>l</w:t>
      </w:r>
      <w:r w:rsidR="00864279">
        <w:rPr>
          <w:sz w:val="22"/>
          <w:szCs w:val="22"/>
        </w:rPr>
        <w:t xml:space="preserve">i </w:t>
      </w:r>
      <w:r>
        <w:rPr>
          <w:sz w:val="22"/>
          <w:szCs w:val="22"/>
        </w:rPr>
        <w:t>imperator</w:t>
      </w:r>
      <w:r w:rsidR="00864279">
        <w:rPr>
          <w:sz w:val="22"/>
          <w:szCs w:val="22"/>
        </w:rPr>
        <w:t>i</w:t>
      </w:r>
      <w:r>
        <w:rPr>
          <w:sz w:val="22"/>
          <w:szCs w:val="22"/>
        </w:rPr>
        <w:t xml:space="preserve"> che </w:t>
      </w:r>
      <w:r w:rsidR="00055A6C">
        <w:rPr>
          <w:sz w:val="22"/>
          <w:szCs w:val="22"/>
        </w:rPr>
        <w:t>dirigeva</w:t>
      </w:r>
      <w:r w:rsidR="00864279">
        <w:rPr>
          <w:sz w:val="22"/>
          <w:szCs w:val="22"/>
        </w:rPr>
        <w:t>no</w:t>
      </w:r>
      <w:r w:rsidR="00055A6C">
        <w:rPr>
          <w:sz w:val="22"/>
          <w:szCs w:val="22"/>
        </w:rPr>
        <w:t xml:space="preserve"> di fatto anche la Chiesa. Poi, con la scomparsa dell’impero romano d’Occidente (476), il vescovo di Roma fu costretto ad assumere anche funzioni di tipo politico, realizzando così una sorta di “</w:t>
      </w:r>
      <w:proofErr w:type="spellStart"/>
      <w:r w:rsidR="00055A6C">
        <w:rPr>
          <w:sz w:val="22"/>
          <w:szCs w:val="22"/>
        </w:rPr>
        <w:t>papo</w:t>
      </w:r>
      <w:proofErr w:type="spellEnd"/>
      <w:r w:rsidR="00055A6C">
        <w:rPr>
          <w:sz w:val="22"/>
          <w:szCs w:val="22"/>
        </w:rPr>
        <w:t>-cesarismo”,</w:t>
      </w:r>
      <w:r w:rsidR="00864279">
        <w:rPr>
          <w:sz w:val="22"/>
          <w:szCs w:val="22"/>
        </w:rPr>
        <w:t xml:space="preserve"> con il quale</w:t>
      </w:r>
      <w:r w:rsidR="00055A6C">
        <w:rPr>
          <w:sz w:val="22"/>
          <w:szCs w:val="22"/>
        </w:rPr>
        <w:t xml:space="preserve"> il cristianesimo </w:t>
      </w:r>
      <w:r w:rsidR="00864279">
        <w:rPr>
          <w:sz w:val="22"/>
          <w:szCs w:val="22"/>
        </w:rPr>
        <w:t xml:space="preserve">si radicò </w:t>
      </w:r>
      <w:r w:rsidR="00055A6C">
        <w:rPr>
          <w:sz w:val="22"/>
          <w:szCs w:val="22"/>
        </w:rPr>
        <w:t>in Occidente</w:t>
      </w:r>
      <w:r w:rsidR="00864279">
        <w:rPr>
          <w:sz w:val="22"/>
          <w:szCs w:val="22"/>
        </w:rPr>
        <w:t xml:space="preserve"> in modo profondo, anche se in una versione lontana da quella degli apostoli</w:t>
      </w:r>
      <w:r w:rsidR="00055A6C">
        <w:rPr>
          <w:sz w:val="22"/>
          <w:szCs w:val="22"/>
        </w:rPr>
        <w:t>.</w:t>
      </w:r>
      <w:r w:rsidR="00864279">
        <w:rPr>
          <w:sz w:val="22"/>
          <w:szCs w:val="22"/>
        </w:rPr>
        <w:t xml:space="preserve"> L’inizio della crisi del cattolicesimo romano si può far coincidere </w:t>
      </w:r>
      <w:r w:rsidR="00055A6C">
        <w:rPr>
          <w:sz w:val="22"/>
          <w:szCs w:val="22"/>
        </w:rPr>
        <w:t>con l’emergere dell’islam, di fronte al quale il cristianesimo si dimostrò soccombente, con una riscossa guidata dal riemergere delle autorità civili (Carlo Martello, Repubbliche marinare, Carlo Magno e il suo sacro romano impero). Crisi</w:t>
      </w:r>
      <w:r w:rsidR="00864279">
        <w:rPr>
          <w:sz w:val="22"/>
          <w:szCs w:val="22"/>
        </w:rPr>
        <w:t xml:space="preserve"> del cattolicesimo romano</w:t>
      </w:r>
      <w:r w:rsidR="00055A6C">
        <w:rPr>
          <w:sz w:val="22"/>
          <w:szCs w:val="22"/>
        </w:rPr>
        <w:t xml:space="preserve"> ampliatasi poi dallo svilupparsi delle contestazioni religiose (Albigesi, Ussiti) e dalla </w:t>
      </w:r>
      <w:r w:rsidR="00864279">
        <w:rPr>
          <w:sz w:val="22"/>
          <w:szCs w:val="22"/>
        </w:rPr>
        <w:t>r</w:t>
      </w:r>
      <w:r w:rsidR="00055A6C">
        <w:rPr>
          <w:sz w:val="22"/>
          <w:szCs w:val="22"/>
        </w:rPr>
        <w:t>iforma protestante.</w:t>
      </w:r>
    </w:p>
    <w:p w14:paraId="65CF8EC7" w14:textId="203A0198" w:rsidR="00055A6C" w:rsidRDefault="00055A6C" w:rsidP="001050DF">
      <w:pPr>
        <w:ind w:firstLine="284"/>
        <w:jc w:val="both"/>
        <w:rPr>
          <w:sz w:val="22"/>
          <w:szCs w:val="22"/>
        </w:rPr>
      </w:pPr>
      <w:r>
        <w:rPr>
          <w:sz w:val="22"/>
          <w:szCs w:val="22"/>
        </w:rPr>
        <w:t>Quello che ci interessa di più</w:t>
      </w:r>
      <w:r w:rsidR="007E4E35">
        <w:rPr>
          <w:sz w:val="22"/>
          <w:szCs w:val="22"/>
        </w:rPr>
        <w:t>,</w:t>
      </w:r>
      <w:r w:rsidR="00864279">
        <w:rPr>
          <w:sz w:val="22"/>
          <w:szCs w:val="22"/>
        </w:rPr>
        <w:t xml:space="preserve"> comunque</w:t>
      </w:r>
      <w:r>
        <w:rPr>
          <w:sz w:val="22"/>
          <w:szCs w:val="22"/>
        </w:rPr>
        <w:t>, è che nello sviluppo del cristianesimo Dio non ha cercato di rimediare agli eventi storici che via via</w:t>
      </w:r>
      <w:r w:rsidR="004E555A">
        <w:rPr>
          <w:sz w:val="22"/>
          <w:szCs w:val="22"/>
        </w:rPr>
        <w:t xml:space="preserve"> si</w:t>
      </w:r>
      <w:r>
        <w:rPr>
          <w:sz w:val="22"/>
          <w:szCs w:val="22"/>
        </w:rPr>
        <w:t xml:space="preserve"> sono </w:t>
      </w:r>
      <w:r w:rsidR="004E555A">
        <w:rPr>
          <w:sz w:val="22"/>
          <w:szCs w:val="22"/>
        </w:rPr>
        <w:t>presentati</w:t>
      </w:r>
      <w:r>
        <w:rPr>
          <w:sz w:val="22"/>
          <w:szCs w:val="22"/>
        </w:rPr>
        <w:t>, ma come nell’Antico Testamento, Dio ha precorso la storia, pre</w:t>
      </w:r>
      <w:r w:rsidR="007E4E35">
        <w:rPr>
          <w:sz w:val="22"/>
          <w:szCs w:val="22"/>
        </w:rPr>
        <w:t>disponendo prima ciò che sarebbe stato utile dopo.</w:t>
      </w:r>
      <w:r w:rsidR="004E555A">
        <w:rPr>
          <w:sz w:val="22"/>
          <w:szCs w:val="22"/>
        </w:rPr>
        <w:t xml:space="preserve"> Per esempio, facendo in modo che Gesù nascesse all’interno di un vasto impero abbastanza ordinato, con una lingua greca compresa dai più, con una parte occidentale dell’impero nella quale la Chiesa arriverà a godere del massimo della libertà, sviluppandosi prima numericamente, per poi stimolare riforme varie, in modo da far riemergere sempre più il modello di chiesa del Nuovo Testamento.</w:t>
      </w:r>
    </w:p>
    <w:p w14:paraId="1C8DC38F" w14:textId="77777777" w:rsidR="00C312D5" w:rsidRDefault="00C312D5" w:rsidP="001050DF">
      <w:pPr>
        <w:ind w:firstLine="284"/>
        <w:jc w:val="both"/>
        <w:rPr>
          <w:sz w:val="22"/>
          <w:szCs w:val="22"/>
        </w:rPr>
      </w:pPr>
    </w:p>
    <w:sectPr w:rsidR="00C312D5" w:rsidSect="00854AC2">
      <w:footerReference w:type="even" r:id="rId7"/>
      <w:footerReference w:type="default" r:id="rId8"/>
      <w:pgSz w:w="11907" w:h="16840" w:code="9"/>
      <w:pgMar w:top="1134" w:right="1701" w:bottom="1134" w:left="1701" w:header="794"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1D72A" w14:textId="77777777" w:rsidR="001E7922" w:rsidRDefault="001E7922">
      <w:r>
        <w:separator/>
      </w:r>
    </w:p>
  </w:endnote>
  <w:endnote w:type="continuationSeparator" w:id="0">
    <w:p w14:paraId="3ADEE44D" w14:textId="77777777" w:rsidR="001E7922" w:rsidRDefault="001E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492C" w14:textId="77777777" w:rsidR="001E7922" w:rsidRDefault="001E7922">
      <w:r>
        <w:separator/>
      </w:r>
    </w:p>
  </w:footnote>
  <w:footnote w:type="continuationSeparator" w:id="0">
    <w:p w14:paraId="42E80334" w14:textId="77777777" w:rsidR="001E7922" w:rsidRDefault="001E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04829"/>
    <w:rsid w:val="0001097C"/>
    <w:rsid w:val="00010F51"/>
    <w:rsid w:val="000165BC"/>
    <w:rsid w:val="00020561"/>
    <w:rsid w:val="000215BC"/>
    <w:rsid w:val="0002521E"/>
    <w:rsid w:val="00026BB2"/>
    <w:rsid w:val="000276E2"/>
    <w:rsid w:val="000309C3"/>
    <w:rsid w:val="0003628F"/>
    <w:rsid w:val="000362CA"/>
    <w:rsid w:val="00037424"/>
    <w:rsid w:val="00037708"/>
    <w:rsid w:val="000379E8"/>
    <w:rsid w:val="00037BFD"/>
    <w:rsid w:val="00040114"/>
    <w:rsid w:val="000403AC"/>
    <w:rsid w:val="000438D4"/>
    <w:rsid w:val="00043AF0"/>
    <w:rsid w:val="0004467D"/>
    <w:rsid w:val="00044768"/>
    <w:rsid w:val="000478C7"/>
    <w:rsid w:val="00047E5A"/>
    <w:rsid w:val="00053968"/>
    <w:rsid w:val="00054CD8"/>
    <w:rsid w:val="00055A6C"/>
    <w:rsid w:val="0005682D"/>
    <w:rsid w:val="000572D5"/>
    <w:rsid w:val="00057329"/>
    <w:rsid w:val="0005796C"/>
    <w:rsid w:val="000621F7"/>
    <w:rsid w:val="000655C7"/>
    <w:rsid w:val="0006651C"/>
    <w:rsid w:val="00066D48"/>
    <w:rsid w:val="0007052B"/>
    <w:rsid w:val="000743B3"/>
    <w:rsid w:val="00074BD0"/>
    <w:rsid w:val="00074F1F"/>
    <w:rsid w:val="000750C5"/>
    <w:rsid w:val="00075A90"/>
    <w:rsid w:val="00076F68"/>
    <w:rsid w:val="000776CD"/>
    <w:rsid w:val="000809E1"/>
    <w:rsid w:val="00081144"/>
    <w:rsid w:val="000858FD"/>
    <w:rsid w:val="00090553"/>
    <w:rsid w:val="00091B66"/>
    <w:rsid w:val="000933CB"/>
    <w:rsid w:val="000A11DE"/>
    <w:rsid w:val="000A2B72"/>
    <w:rsid w:val="000A4E0A"/>
    <w:rsid w:val="000A78BD"/>
    <w:rsid w:val="000B15A4"/>
    <w:rsid w:val="000B1CE7"/>
    <w:rsid w:val="000B21E5"/>
    <w:rsid w:val="000B2ED9"/>
    <w:rsid w:val="000B46BF"/>
    <w:rsid w:val="000B6B22"/>
    <w:rsid w:val="000B7122"/>
    <w:rsid w:val="000B7B2D"/>
    <w:rsid w:val="000C0097"/>
    <w:rsid w:val="000C24D7"/>
    <w:rsid w:val="000C2C8E"/>
    <w:rsid w:val="000C32E8"/>
    <w:rsid w:val="000C400B"/>
    <w:rsid w:val="000C5514"/>
    <w:rsid w:val="000C6A11"/>
    <w:rsid w:val="000C717F"/>
    <w:rsid w:val="000C72CC"/>
    <w:rsid w:val="000D0578"/>
    <w:rsid w:val="000D1280"/>
    <w:rsid w:val="000D1749"/>
    <w:rsid w:val="000D700B"/>
    <w:rsid w:val="000E0C6F"/>
    <w:rsid w:val="000E1810"/>
    <w:rsid w:val="000E3471"/>
    <w:rsid w:val="000E3D8C"/>
    <w:rsid w:val="000E58F9"/>
    <w:rsid w:val="000E6324"/>
    <w:rsid w:val="000E744C"/>
    <w:rsid w:val="000F01D3"/>
    <w:rsid w:val="000F0C14"/>
    <w:rsid w:val="000F1018"/>
    <w:rsid w:val="000F1204"/>
    <w:rsid w:val="000F332A"/>
    <w:rsid w:val="000F4151"/>
    <w:rsid w:val="000F44B2"/>
    <w:rsid w:val="000F52E5"/>
    <w:rsid w:val="000F79C7"/>
    <w:rsid w:val="00101A6D"/>
    <w:rsid w:val="00102792"/>
    <w:rsid w:val="001034DC"/>
    <w:rsid w:val="00104F6D"/>
    <w:rsid w:val="001050DF"/>
    <w:rsid w:val="00105367"/>
    <w:rsid w:val="00105EC9"/>
    <w:rsid w:val="001117FA"/>
    <w:rsid w:val="00111D22"/>
    <w:rsid w:val="0011202B"/>
    <w:rsid w:val="00113946"/>
    <w:rsid w:val="00115442"/>
    <w:rsid w:val="00116438"/>
    <w:rsid w:val="00117604"/>
    <w:rsid w:val="00117A7F"/>
    <w:rsid w:val="00120473"/>
    <w:rsid w:val="00120DD1"/>
    <w:rsid w:val="00121AEC"/>
    <w:rsid w:val="00122505"/>
    <w:rsid w:val="00123D34"/>
    <w:rsid w:val="001242B3"/>
    <w:rsid w:val="0012432C"/>
    <w:rsid w:val="00124475"/>
    <w:rsid w:val="001253D7"/>
    <w:rsid w:val="00130A0E"/>
    <w:rsid w:val="00131143"/>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5AC0"/>
    <w:rsid w:val="00157593"/>
    <w:rsid w:val="00162CAD"/>
    <w:rsid w:val="001642A5"/>
    <w:rsid w:val="00164623"/>
    <w:rsid w:val="00167CAA"/>
    <w:rsid w:val="001712F2"/>
    <w:rsid w:val="00171B30"/>
    <w:rsid w:val="001725EE"/>
    <w:rsid w:val="001742B2"/>
    <w:rsid w:val="00174BAE"/>
    <w:rsid w:val="00175F91"/>
    <w:rsid w:val="0017639D"/>
    <w:rsid w:val="00182F80"/>
    <w:rsid w:val="00183844"/>
    <w:rsid w:val="00183C26"/>
    <w:rsid w:val="001849AE"/>
    <w:rsid w:val="00184CDF"/>
    <w:rsid w:val="00184E4F"/>
    <w:rsid w:val="00185820"/>
    <w:rsid w:val="00190B2F"/>
    <w:rsid w:val="00191DCF"/>
    <w:rsid w:val="001952D8"/>
    <w:rsid w:val="0019536A"/>
    <w:rsid w:val="001953AE"/>
    <w:rsid w:val="001968B2"/>
    <w:rsid w:val="00197428"/>
    <w:rsid w:val="00197EB8"/>
    <w:rsid w:val="001A0CD9"/>
    <w:rsid w:val="001A138D"/>
    <w:rsid w:val="001A3812"/>
    <w:rsid w:val="001A4B1F"/>
    <w:rsid w:val="001A5D58"/>
    <w:rsid w:val="001A5F6D"/>
    <w:rsid w:val="001A76C0"/>
    <w:rsid w:val="001B2FF1"/>
    <w:rsid w:val="001B3AF8"/>
    <w:rsid w:val="001B6B4D"/>
    <w:rsid w:val="001B7FB1"/>
    <w:rsid w:val="001B7FE7"/>
    <w:rsid w:val="001C0799"/>
    <w:rsid w:val="001C1431"/>
    <w:rsid w:val="001C5F71"/>
    <w:rsid w:val="001C76DE"/>
    <w:rsid w:val="001D0530"/>
    <w:rsid w:val="001D1040"/>
    <w:rsid w:val="001D31EA"/>
    <w:rsid w:val="001D5212"/>
    <w:rsid w:val="001D598E"/>
    <w:rsid w:val="001D5C05"/>
    <w:rsid w:val="001D5C37"/>
    <w:rsid w:val="001D5C6C"/>
    <w:rsid w:val="001E083B"/>
    <w:rsid w:val="001E2228"/>
    <w:rsid w:val="001E2C6C"/>
    <w:rsid w:val="001E3015"/>
    <w:rsid w:val="001E377C"/>
    <w:rsid w:val="001E3EC8"/>
    <w:rsid w:val="001E4D86"/>
    <w:rsid w:val="001E71C8"/>
    <w:rsid w:val="001E7922"/>
    <w:rsid w:val="001F04E7"/>
    <w:rsid w:val="001F1C2E"/>
    <w:rsid w:val="001F40E1"/>
    <w:rsid w:val="001F42D5"/>
    <w:rsid w:val="001F4D9B"/>
    <w:rsid w:val="001F5434"/>
    <w:rsid w:val="001F69DA"/>
    <w:rsid w:val="001F6D1D"/>
    <w:rsid w:val="00200332"/>
    <w:rsid w:val="00200B4D"/>
    <w:rsid w:val="00202096"/>
    <w:rsid w:val="00204B91"/>
    <w:rsid w:val="00204F60"/>
    <w:rsid w:val="002073F5"/>
    <w:rsid w:val="002075C7"/>
    <w:rsid w:val="00210220"/>
    <w:rsid w:val="002103F3"/>
    <w:rsid w:val="00210779"/>
    <w:rsid w:val="002108E6"/>
    <w:rsid w:val="002142E6"/>
    <w:rsid w:val="00215F8E"/>
    <w:rsid w:val="002175E0"/>
    <w:rsid w:val="00217F95"/>
    <w:rsid w:val="00221AFF"/>
    <w:rsid w:val="002266D8"/>
    <w:rsid w:val="00227B50"/>
    <w:rsid w:val="002304D8"/>
    <w:rsid w:val="00230B18"/>
    <w:rsid w:val="002328F5"/>
    <w:rsid w:val="00233CF7"/>
    <w:rsid w:val="00234B87"/>
    <w:rsid w:val="002355F7"/>
    <w:rsid w:val="00240390"/>
    <w:rsid w:val="002411D0"/>
    <w:rsid w:val="00242A95"/>
    <w:rsid w:val="0024463F"/>
    <w:rsid w:val="00245FFE"/>
    <w:rsid w:val="00250BE6"/>
    <w:rsid w:val="00250EA3"/>
    <w:rsid w:val="00250F95"/>
    <w:rsid w:val="002516F5"/>
    <w:rsid w:val="00251DA2"/>
    <w:rsid w:val="00253F45"/>
    <w:rsid w:val="00254BEF"/>
    <w:rsid w:val="00255897"/>
    <w:rsid w:val="00256247"/>
    <w:rsid w:val="002567C6"/>
    <w:rsid w:val="00256A2A"/>
    <w:rsid w:val="00256B7F"/>
    <w:rsid w:val="00256CDC"/>
    <w:rsid w:val="00260C9C"/>
    <w:rsid w:val="0026161E"/>
    <w:rsid w:val="0026201B"/>
    <w:rsid w:val="00262B29"/>
    <w:rsid w:val="00262C07"/>
    <w:rsid w:val="00263246"/>
    <w:rsid w:val="0026377B"/>
    <w:rsid w:val="00264387"/>
    <w:rsid w:val="002644F7"/>
    <w:rsid w:val="00267E08"/>
    <w:rsid w:val="0027281F"/>
    <w:rsid w:val="002733C4"/>
    <w:rsid w:val="00275961"/>
    <w:rsid w:val="00275DB3"/>
    <w:rsid w:val="002769E4"/>
    <w:rsid w:val="00280085"/>
    <w:rsid w:val="002813F9"/>
    <w:rsid w:val="00282B86"/>
    <w:rsid w:val="00286E06"/>
    <w:rsid w:val="002900C6"/>
    <w:rsid w:val="00291E8D"/>
    <w:rsid w:val="00291FDB"/>
    <w:rsid w:val="002951FE"/>
    <w:rsid w:val="00295C53"/>
    <w:rsid w:val="002A02A5"/>
    <w:rsid w:val="002A0FCC"/>
    <w:rsid w:val="002A5179"/>
    <w:rsid w:val="002A5621"/>
    <w:rsid w:val="002A57F3"/>
    <w:rsid w:val="002A6C2E"/>
    <w:rsid w:val="002B02C2"/>
    <w:rsid w:val="002B0BE2"/>
    <w:rsid w:val="002B28F1"/>
    <w:rsid w:val="002B565C"/>
    <w:rsid w:val="002C23EB"/>
    <w:rsid w:val="002C3085"/>
    <w:rsid w:val="002C3203"/>
    <w:rsid w:val="002C48CA"/>
    <w:rsid w:val="002C49A7"/>
    <w:rsid w:val="002C5CCD"/>
    <w:rsid w:val="002C62FF"/>
    <w:rsid w:val="002C6442"/>
    <w:rsid w:val="002C65E1"/>
    <w:rsid w:val="002D0DE0"/>
    <w:rsid w:val="002D170E"/>
    <w:rsid w:val="002D2EA4"/>
    <w:rsid w:val="002D3097"/>
    <w:rsid w:val="002D3AF8"/>
    <w:rsid w:val="002D654E"/>
    <w:rsid w:val="002D7384"/>
    <w:rsid w:val="002E29CD"/>
    <w:rsid w:val="002E2C97"/>
    <w:rsid w:val="002E7728"/>
    <w:rsid w:val="002F0E6F"/>
    <w:rsid w:val="002F1D31"/>
    <w:rsid w:val="002F26CF"/>
    <w:rsid w:val="002F3279"/>
    <w:rsid w:val="002F44B0"/>
    <w:rsid w:val="002F5A48"/>
    <w:rsid w:val="002F6CAA"/>
    <w:rsid w:val="002F7475"/>
    <w:rsid w:val="00300769"/>
    <w:rsid w:val="0030189E"/>
    <w:rsid w:val="00304DBF"/>
    <w:rsid w:val="003057E1"/>
    <w:rsid w:val="003070F9"/>
    <w:rsid w:val="00307AD4"/>
    <w:rsid w:val="00310C36"/>
    <w:rsid w:val="00311547"/>
    <w:rsid w:val="0031253B"/>
    <w:rsid w:val="00315163"/>
    <w:rsid w:val="003171A0"/>
    <w:rsid w:val="003178D8"/>
    <w:rsid w:val="0032041B"/>
    <w:rsid w:val="00320774"/>
    <w:rsid w:val="00320F1F"/>
    <w:rsid w:val="00321809"/>
    <w:rsid w:val="00324823"/>
    <w:rsid w:val="0032617E"/>
    <w:rsid w:val="0033125B"/>
    <w:rsid w:val="00331BC8"/>
    <w:rsid w:val="00332722"/>
    <w:rsid w:val="0033656C"/>
    <w:rsid w:val="003369BE"/>
    <w:rsid w:val="0033767F"/>
    <w:rsid w:val="00337ADB"/>
    <w:rsid w:val="00337F5A"/>
    <w:rsid w:val="00341098"/>
    <w:rsid w:val="00342C70"/>
    <w:rsid w:val="00343139"/>
    <w:rsid w:val="003436D7"/>
    <w:rsid w:val="00343BAD"/>
    <w:rsid w:val="00344B48"/>
    <w:rsid w:val="0034560B"/>
    <w:rsid w:val="00346D6C"/>
    <w:rsid w:val="00352279"/>
    <w:rsid w:val="00353443"/>
    <w:rsid w:val="00356FE1"/>
    <w:rsid w:val="0035735F"/>
    <w:rsid w:val="003575E1"/>
    <w:rsid w:val="00361ABE"/>
    <w:rsid w:val="00361DAA"/>
    <w:rsid w:val="00366BDE"/>
    <w:rsid w:val="00366CA1"/>
    <w:rsid w:val="00370FEC"/>
    <w:rsid w:val="0037141B"/>
    <w:rsid w:val="003720A8"/>
    <w:rsid w:val="00372164"/>
    <w:rsid w:val="0037284C"/>
    <w:rsid w:val="00373860"/>
    <w:rsid w:val="00376102"/>
    <w:rsid w:val="00377171"/>
    <w:rsid w:val="00377513"/>
    <w:rsid w:val="00382920"/>
    <w:rsid w:val="0038451E"/>
    <w:rsid w:val="00384800"/>
    <w:rsid w:val="003857C7"/>
    <w:rsid w:val="003865F2"/>
    <w:rsid w:val="00386F0A"/>
    <w:rsid w:val="00387759"/>
    <w:rsid w:val="00391AE1"/>
    <w:rsid w:val="00392BE6"/>
    <w:rsid w:val="0039501B"/>
    <w:rsid w:val="003955C3"/>
    <w:rsid w:val="00395F1C"/>
    <w:rsid w:val="00397656"/>
    <w:rsid w:val="003A0149"/>
    <w:rsid w:val="003A0919"/>
    <w:rsid w:val="003A2450"/>
    <w:rsid w:val="003A24B7"/>
    <w:rsid w:val="003A47D3"/>
    <w:rsid w:val="003A4DFF"/>
    <w:rsid w:val="003A7432"/>
    <w:rsid w:val="003B123B"/>
    <w:rsid w:val="003B1A01"/>
    <w:rsid w:val="003B2966"/>
    <w:rsid w:val="003B4217"/>
    <w:rsid w:val="003B74BB"/>
    <w:rsid w:val="003C179C"/>
    <w:rsid w:val="003C1DE7"/>
    <w:rsid w:val="003C4B95"/>
    <w:rsid w:val="003D03E4"/>
    <w:rsid w:val="003D0D34"/>
    <w:rsid w:val="003D1624"/>
    <w:rsid w:val="003D2130"/>
    <w:rsid w:val="003D2987"/>
    <w:rsid w:val="003D2EF4"/>
    <w:rsid w:val="003D5F56"/>
    <w:rsid w:val="003D64B4"/>
    <w:rsid w:val="003D65F7"/>
    <w:rsid w:val="003D7893"/>
    <w:rsid w:val="003E3DEC"/>
    <w:rsid w:val="003E66DF"/>
    <w:rsid w:val="003E674A"/>
    <w:rsid w:val="003E716E"/>
    <w:rsid w:val="003E7F4D"/>
    <w:rsid w:val="003F172B"/>
    <w:rsid w:val="003F18BD"/>
    <w:rsid w:val="003F7CE3"/>
    <w:rsid w:val="004002F3"/>
    <w:rsid w:val="004007B0"/>
    <w:rsid w:val="00400987"/>
    <w:rsid w:val="0040305E"/>
    <w:rsid w:val="00403E45"/>
    <w:rsid w:val="00405070"/>
    <w:rsid w:val="00411266"/>
    <w:rsid w:val="004115D0"/>
    <w:rsid w:val="00411BF5"/>
    <w:rsid w:val="00411F62"/>
    <w:rsid w:val="0041384B"/>
    <w:rsid w:val="00414690"/>
    <w:rsid w:val="004165F2"/>
    <w:rsid w:val="00417A6E"/>
    <w:rsid w:val="00417C8B"/>
    <w:rsid w:val="00427036"/>
    <w:rsid w:val="00427254"/>
    <w:rsid w:val="00430917"/>
    <w:rsid w:val="00430E20"/>
    <w:rsid w:val="00432644"/>
    <w:rsid w:val="00432693"/>
    <w:rsid w:val="00432962"/>
    <w:rsid w:val="00435636"/>
    <w:rsid w:val="00435CEA"/>
    <w:rsid w:val="00436369"/>
    <w:rsid w:val="00437FFD"/>
    <w:rsid w:val="00442C6B"/>
    <w:rsid w:val="00444861"/>
    <w:rsid w:val="0044672F"/>
    <w:rsid w:val="004522CA"/>
    <w:rsid w:val="00452AA2"/>
    <w:rsid w:val="00457947"/>
    <w:rsid w:val="00457D03"/>
    <w:rsid w:val="00457EC3"/>
    <w:rsid w:val="00457EF8"/>
    <w:rsid w:val="00460123"/>
    <w:rsid w:val="004609FF"/>
    <w:rsid w:val="00464A67"/>
    <w:rsid w:val="00467524"/>
    <w:rsid w:val="004675BC"/>
    <w:rsid w:val="00467856"/>
    <w:rsid w:val="0046790F"/>
    <w:rsid w:val="00471D31"/>
    <w:rsid w:val="00472B67"/>
    <w:rsid w:val="0047347A"/>
    <w:rsid w:val="004744A7"/>
    <w:rsid w:val="00474580"/>
    <w:rsid w:val="00475E38"/>
    <w:rsid w:val="0048483E"/>
    <w:rsid w:val="00485986"/>
    <w:rsid w:val="00486AB6"/>
    <w:rsid w:val="00490B43"/>
    <w:rsid w:val="00490FA9"/>
    <w:rsid w:val="004911DA"/>
    <w:rsid w:val="004921F6"/>
    <w:rsid w:val="0049259B"/>
    <w:rsid w:val="00492ACE"/>
    <w:rsid w:val="00493B43"/>
    <w:rsid w:val="0049594D"/>
    <w:rsid w:val="00496649"/>
    <w:rsid w:val="0049675F"/>
    <w:rsid w:val="004A0805"/>
    <w:rsid w:val="004A4A46"/>
    <w:rsid w:val="004A4FAF"/>
    <w:rsid w:val="004A5D84"/>
    <w:rsid w:val="004A60EE"/>
    <w:rsid w:val="004B0AB1"/>
    <w:rsid w:val="004B13FE"/>
    <w:rsid w:val="004B1462"/>
    <w:rsid w:val="004B3782"/>
    <w:rsid w:val="004B3A23"/>
    <w:rsid w:val="004B4067"/>
    <w:rsid w:val="004B5135"/>
    <w:rsid w:val="004C0C0E"/>
    <w:rsid w:val="004C1A16"/>
    <w:rsid w:val="004C27FA"/>
    <w:rsid w:val="004C4465"/>
    <w:rsid w:val="004C64C0"/>
    <w:rsid w:val="004D07A2"/>
    <w:rsid w:val="004D14DE"/>
    <w:rsid w:val="004D4BE1"/>
    <w:rsid w:val="004D596A"/>
    <w:rsid w:val="004D66FA"/>
    <w:rsid w:val="004D6757"/>
    <w:rsid w:val="004D7415"/>
    <w:rsid w:val="004D7921"/>
    <w:rsid w:val="004E06DF"/>
    <w:rsid w:val="004E340B"/>
    <w:rsid w:val="004E3804"/>
    <w:rsid w:val="004E39A0"/>
    <w:rsid w:val="004E48BD"/>
    <w:rsid w:val="004E50F9"/>
    <w:rsid w:val="004E555A"/>
    <w:rsid w:val="004E6DD4"/>
    <w:rsid w:val="004E7466"/>
    <w:rsid w:val="004E7A1F"/>
    <w:rsid w:val="004F0B88"/>
    <w:rsid w:val="004F0D56"/>
    <w:rsid w:val="004F15A4"/>
    <w:rsid w:val="004F3FD7"/>
    <w:rsid w:val="004F442B"/>
    <w:rsid w:val="004F59D1"/>
    <w:rsid w:val="004F6231"/>
    <w:rsid w:val="00502E02"/>
    <w:rsid w:val="00503B94"/>
    <w:rsid w:val="005041A9"/>
    <w:rsid w:val="005045B4"/>
    <w:rsid w:val="005059DA"/>
    <w:rsid w:val="005060F4"/>
    <w:rsid w:val="00510464"/>
    <w:rsid w:val="00510EEB"/>
    <w:rsid w:val="00511FC3"/>
    <w:rsid w:val="005126CB"/>
    <w:rsid w:val="00513BC5"/>
    <w:rsid w:val="00514758"/>
    <w:rsid w:val="0051609E"/>
    <w:rsid w:val="00517745"/>
    <w:rsid w:val="005224FA"/>
    <w:rsid w:val="00522888"/>
    <w:rsid w:val="00523275"/>
    <w:rsid w:val="0052521D"/>
    <w:rsid w:val="005255A3"/>
    <w:rsid w:val="00527F30"/>
    <w:rsid w:val="005305B8"/>
    <w:rsid w:val="00530A3F"/>
    <w:rsid w:val="0054261C"/>
    <w:rsid w:val="005429F5"/>
    <w:rsid w:val="0054660F"/>
    <w:rsid w:val="00546D7A"/>
    <w:rsid w:val="00547324"/>
    <w:rsid w:val="00547A7A"/>
    <w:rsid w:val="0055120D"/>
    <w:rsid w:val="00551485"/>
    <w:rsid w:val="00551599"/>
    <w:rsid w:val="005526E1"/>
    <w:rsid w:val="00552F1C"/>
    <w:rsid w:val="0055563F"/>
    <w:rsid w:val="00556EBD"/>
    <w:rsid w:val="00560C29"/>
    <w:rsid w:val="0056218D"/>
    <w:rsid w:val="00562A77"/>
    <w:rsid w:val="0056586F"/>
    <w:rsid w:val="00566AAF"/>
    <w:rsid w:val="0057058F"/>
    <w:rsid w:val="00571262"/>
    <w:rsid w:val="00574ACB"/>
    <w:rsid w:val="00574D21"/>
    <w:rsid w:val="00577BD7"/>
    <w:rsid w:val="005812E9"/>
    <w:rsid w:val="00581479"/>
    <w:rsid w:val="0058592A"/>
    <w:rsid w:val="00586A78"/>
    <w:rsid w:val="00586E01"/>
    <w:rsid w:val="0058762E"/>
    <w:rsid w:val="005877FC"/>
    <w:rsid w:val="00590449"/>
    <w:rsid w:val="005917A2"/>
    <w:rsid w:val="005917EB"/>
    <w:rsid w:val="00597490"/>
    <w:rsid w:val="005A22E6"/>
    <w:rsid w:val="005A3B93"/>
    <w:rsid w:val="005A47CF"/>
    <w:rsid w:val="005A4ABF"/>
    <w:rsid w:val="005A4D0A"/>
    <w:rsid w:val="005A520D"/>
    <w:rsid w:val="005A524A"/>
    <w:rsid w:val="005A61FA"/>
    <w:rsid w:val="005B2DB3"/>
    <w:rsid w:val="005B4DE1"/>
    <w:rsid w:val="005B4F71"/>
    <w:rsid w:val="005B582D"/>
    <w:rsid w:val="005B6780"/>
    <w:rsid w:val="005C0883"/>
    <w:rsid w:val="005C0D74"/>
    <w:rsid w:val="005C237B"/>
    <w:rsid w:val="005C3565"/>
    <w:rsid w:val="005C541C"/>
    <w:rsid w:val="005C6177"/>
    <w:rsid w:val="005C6B4B"/>
    <w:rsid w:val="005D010D"/>
    <w:rsid w:val="005D13A4"/>
    <w:rsid w:val="005D458A"/>
    <w:rsid w:val="005D4BEB"/>
    <w:rsid w:val="005D560B"/>
    <w:rsid w:val="005D5634"/>
    <w:rsid w:val="005D7684"/>
    <w:rsid w:val="005D785C"/>
    <w:rsid w:val="005D7D24"/>
    <w:rsid w:val="005E0354"/>
    <w:rsid w:val="005E05F8"/>
    <w:rsid w:val="005E0E5E"/>
    <w:rsid w:val="005E25EA"/>
    <w:rsid w:val="005E30AB"/>
    <w:rsid w:val="005E328C"/>
    <w:rsid w:val="005E34E2"/>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67F7"/>
    <w:rsid w:val="00607DA9"/>
    <w:rsid w:val="00610275"/>
    <w:rsid w:val="00610490"/>
    <w:rsid w:val="00610C54"/>
    <w:rsid w:val="00613519"/>
    <w:rsid w:val="00613BE8"/>
    <w:rsid w:val="006144AB"/>
    <w:rsid w:val="00614632"/>
    <w:rsid w:val="00614F17"/>
    <w:rsid w:val="00616A99"/>
    <w:rsid w:val="00616D2E"/>
    <w:rsid w:val="0061782A"/>
    <w:rsid w:val="00617C8F"/>
    <w:rsid w:val="006217AF"/>
    <w:rsid w:val="00622C87"/>
    <w:rsid w:val="00624CC9"/>
    <w:rsid w:val="00632693"/>
    <w:rsid w:val="00635361"/>
    <w:rsid w:val="00635410"/>
    <w:rsid w:val="00640366"/>
    <w:rsid w:val="006409D8"/>
    <w:rsid w:val="00640AF9"/>
    <w:rsid w:val="00641B62"/>
    <w:rsid w:val="0064221C"/>
    <w:rsid w:val="00642E77"/>
    <w:rsid w:val="0064312A"/>
    <w:rsid w:val="0064391F"/>
    <w:rsid w:val="0064479B"/>
    <w:rsid w:val="00644DFD"/>
    <w:rsid w:val="00645619"/>
    <w:rsid w:val="0064579A"/>
    <w:rsid w:val="00646AF0"/>
    <w:rsid w:val="00647267"/>
    <w:rsid w:val="00647472"/>
    <w:rsid w:val="006509DA"/>
    <w:rsid w:val="0065164E"/>
    <w:rsid w:val="0065343D"/>
    <w:rsid w:val="00653B91"/>
    <w:rsid w:val="0065413A"/>
    <w:rsid w:val="0065623B"/>
    <w:rsid w:val="00656935"/>
    <w:rsid w:val="006608F3"/>
    <w:rsid w:val="006613EF"/>
    <w:rsid w:val="0066198A"/>
    <w:rsid w:val="00663454"/>
    <w:rsid w:val="006638E2"/>
    <w:rsid w:val="00664C60"/>
    <w:rsid w:val="006663EB"/>
    <w:rsid w:val="0067075D"/>
    <w:rsid w:val="006735ED"/>
    <w:rsid w:val="0067535B"/>
    <w:rsid w:val="006765FB"/>
    <w:rsid w:val="00676E56"/>
    <w:rsid w:val="00683417"/>
    <w:rsid w:val="00683BDC"/>
    <w:rsid w:val="00683C9C"/>
    <w:rsid w:val="00683E6E"/>
    <w:rsid w:val="0068407F"/>
    <w:rsid w:val="00684B35"/>
    <w:rsid w:val="00685A06"/>
    <w:rsid w:val="0068606C"/>
    <w:rsid w:val="0068748E"/>
    <w:rsid w:val="00687A3D"/>
    <w:rsid w:val="00692C22"/>
    <w:rsid w:val="00694C9E"/>
    <w:rsid w:val="00695B65"/>
    <w:rsid w:val="006967AD"/>
    <w:rsid w:val="00697A98"/>
    <w:rsid w:val="006A15C5"/>
    <w:rsid w:val="006A266D"/>
    <w:rsid w:val="006A303A"/>
    <w:rsid w:val="006A5C78"/>
    <w:rsid w:val="006A6B18"/>
    <w:rsid w:val="006A77D2"/>
    <w:rsid w:val="006A7BAD"/>
    <w:rsid w:val="006B2BE5"/>
    <w:rsid w:val="006B6A28"/>
    <w:rsid w:val="006C061E"/>
    <w:rsid w:val="006C1C02"/>
    <w:rsid w:val="006C1E84"/>
    <w:rsid w:val="006C429C"/>
    <w:rsid w:val="006C6299"/>
    <w:rsid w:val="006C65A6"/>
    <w:rsid w:val="006C6C8B"/>
    <w:rsid w:val="006D209E"/>
    <w:rsid w:val="006D373B"/>
    <w:rsid w:val="006D4514"/>
    <w:rsid w:val="006D4915"/>
    <w:rsid w:val="006D52E1"/>
    <w:rsid w:val="006D54E7"/>
    <w:rsid w:val="006D5E9B"/>
    <w:rsid w:val="006D6785"/>
    <w:rsid w:val="006E06BA"/>
    <w:rsid w:val="006E5AF9"/>
    <w:rsid w:val="006E6448"/>
    <w:rsid w:val="006E65C3"/>
    <w:rsid w:val="006E6803"/>
    <w:rsid w:val="006E7AE0"/>
    <w:rsid w:val="006F58E7"/>
    <w:rsid w:val="007003BF"/>
    <w:rsid w:val="0070382C"/>
    <w:rsid w:val="00705AD6"/>
    <w:rsid w:val="007060F4"/>
    <w:rsid w:val="00706398"/>
    <w:rsid w:val="0070659A"/>
    <w:rsid w:val="0070733A"/>
    <w:rsid w:val="007105B7"/>
    <w:rsid w:val="007126EA"/>
    <w:rsid w:val="0071286A"/>
    <w:rsid w:val="00712C15"/>
    <w:rsid w:val="00713272"/>
    <w:rsid w:val="007133A6"/>
    <w:rsid w:val="007133B9"/>
    <w:rsid w:val="007134CB"/>
    <w:rsid w:val="00714212"/>
    <w:rsid w:val="00715088"/>
    <w:rsid w:val="00720B8C"/>
    <w:rsid w:val="00720BC2"/>
    <w:rsid w:val="00720DFB"/>
    <w:rsid w:val="00721CFC"/>
    <w:rsid w:val="00722CE2"/>
    <w:rsid w:val="007263D7"/>
    <w:rsid w:val="00727CF6"/>
    <w:rsid w:val="00730C18"/>
    <w:rsid w:val="00730E58"/>
    <w:rsid w:val="00731AEB"/>
    <w:rsid w:val="0073317F"/>
    <w:rsid w:val="00733A83"/>
    <w:rsid w:val="00741688"/>
    <w:rsid w:val="00743DFC"/>
    <w:rsid w:val="0074405D"/>
    <w:rsid w:val="007448DB"/>
    <w:rsid w:val="007451F6"/>
    <w:rsid w:val="007461F6"/>
    <w:rsid w:val="00750EB8"/>
    <w:rsid w:val="00752482"/>
    <w:rsid w:val="007542A7"/>
    <w:rsid w:val="00754BD2"/>
    <w:rsid w:val="00761251"/>
    <w:rsid w:val="007620CC"/>
    <w:rsid w:val="00762B06"/>
    <w:rsid w:val="00773DFE"/>
    <w:rsid w:val="00773F62"/>
    <w:rsid w:val="00774750"/>
    <w:rsid w:val="0077545F"/>
    <w:rsid w:val="00776F1B"/>
    <w:rsid w:val="007770AB"/>
    <w:rsid w:val="007803FD"/>
    <w:rsid w:val="007806E8"/>
    <w:rsid w:val="00781215"/>
    <w:rsid w:val="007824F7"/>
    <w:rsid w:val="007828A1"/>
    <w:rsid w:val="00784C14"/>
    <w:rsid w:val="00785573"/>
    <w:rsid w:val="00785870"/>
    <w:rsid w:val="00786921"/>
    <w:rsid w:val="007908F5"/>
    <w:rsid w:val="00792763"/>
    <w:rsid w:val="00792843"/>
    <w:rsid w:val="00793281"/>
    <w:rsid w:val="007948D1"/>
    <w:rsid w:val="00795FB3"/>
    <w:rsid w:val="007978C6"/>
    <w:rsid w:val="0079799C"/>
    <w:rsid w:val="007A0C7F"/>
    <w:rsid w:val="007A427E"/>
    <w:rsid w:val="007A566F"/>
    <w:rsid w:val="007A58B5"/>
    <w:rsid w:val="007A73AD"/>
    <w:rsid w:val="007B0BF1"/>
    <w:rsid w:val="007B0D8F"/>
    <w:rsid w:val="007B22CD"/>
    <w:rsid w:val="007B2F23"/>
    <w:rsid w:val="007B51E7"/>
    <w:rsid w:val="007B6BCC"/>
    <w:rsid w:val="007B70F6"/>
    <w:rsid w:val="007C3117"/>
    <w:rsid w:val="007C4C90"/>
    <w:rsid w:val="007C6075"/>
    <w:rsid w:val="007C7082"/>
    <w:rsid w:val="007C70DD"/>
    <w:rsid w:val="007D12CF"/>
    <w:rsid w:val="007D2BE2"/>
    <w:rsid w:val="007D32ED"/>
    <w:rsid w:val="007D3B05"/>
    <w:rsid w:val="007D4286"/>
    <w:rsid w:val="007D4867"/>
    <w:rsid w:val="007D6EC7"/>
    <w:rsid w:val="007D7D87"/>
    <w:rsid w:val="007E133C"/>
    <w:rsid w:val="007E3A39"/>
    <w:rsid w:val="007E4E35"/>
    <w:rsid w:val="007E58B6"/>
    <w:rsid w:val="007E795F"/>
    <w:rsid w:val="007E79EF"/>
    <w:rsid w:val="007F0653"/>
    <w:rsid w:val="007F0D22"/>
    <w:rsid w:val="007F21A7"/>
    <w:rsid w:val="007F480B"/>
    <w:rsid w:val="007F4B06"/>
    <w:rsid w:val="007F6C09"/>
    <w:rsid w:val="007F7D9A"/>
    <w:rsid w:val="00800B1E"/>
    <w:rsid w:val="008012FF"/>
    <w:rsid w:val="00801422"/>
    <w:rsid w:val="0080456E"/>
    <w:rsid w:val="00804F89"/>
    <w:rsid w:val="00805778"/>
    <w:rsid w:val="00805D69"/>
    <w:rsid w:val="00806377"/>
    <w:rsid w:val="008068BD"/>
    <w:rsid w:val="00806F15"/>
    <w:rsid w:val="00810B26"/>
    <w:rsid w:val="008124C7"/>
    <w:rsid w:val="00812884"/>
    <w:rsid w:val="00814033"/>
    <w:rsid w:val="008149E9"/>
    <w:rsid w:val="0081591C"/>
    <w:rsid w:val="00820160"/>
    <w:rsid w:val="00820C40"/>
    <w:rsid w:val="00821F26"/>
    <w:rsid w:val="00822016"/>
    <w:rsid w:val="0082283D"/>
    <w:rsid w:val="00822AEB"/>
    <w:rsid w:val="00823BB4"/>
    <w:rsid w:val="008246E7"/>
    <w:rsid w:val="00837047"/>
    <w:rsid w:val="008400E6"/>
    <w:rsid w:val="008428FC"/>
    <w:rsid w:val="008430AE"/>
    <w:rsid w:val="0084444E"/>
    <w:rsid w:val="008444BD"/>
    <w:rsid w:val="00844F1A"/>
    <w:rsid w:val="00846330"/>
    <w:rsid w:val="00846EE7"/>
    <w:rsid w:val="0085018A"/>
    <w:rsid w:val="008502B3"/>
    <w:rsid w:val="00854AC2"/>
    <w:rsid w:val="00855C10"/>
    <w:rsid w:val="008570B1"/>
    <w:rsid w:val="00857618"/>
    <w:rsid w:val="008612C1"/>
    <w:rsid w:val="008618CF"/>
    <w:rsid w:val="008637D4"/>
    <w:rsid w:val="00864279"/>
    <w:rsid w:val="008645E6"/>
    <w:rsid w:val="0086763A"/>
    <w:rsid w:val="00871EE8"/>
    <w:rsid w:val="00872362"/>
    <w:rsid w:val="00872B74"/>
    <w:rsid w:val="00874423"/>
    <w:rsid w:val="00876EAC"/>
    <w:rsid w:val="00877849"/>
    <w:rsid w:val="0088043F"/>
    <w:rsid w:val="00883410"/>
    <w:rsid w:val="00885B2E"/>
    <w:rsid w:val="008901CE"/>
    <w:rsid w:val="00890362"/>
    <w:rsid w:val="008928C9"/>
    <w:rsid w:val="00894EDA"/>
    <w:rsid w:val="00895E3D"/>
    <w:rsid w:val="008968E2"/>
    <w:rsid w:val="00896C75"/>
    <w:rsid w:val="008A0DD7"/>
    <w:rsid w:val="008A3FB9"/>
    <w:rsid w:val="008A48C8"/>
    <w:rsid w:val="008A4A9F"/>
    <w:rsid w:val="008A6BCA"/>
    <w:rsid w:val="008A6F7C"/>
    <w:rsid w:val="008A7BBB"/>
    <w:rsid w:val="008A7D29"/>
    <w:rsid w:val="008B0C43"/>
    <w:rsid w:val="008B221B"/>
    <w:rsid w:val="008B2DEF"/>
    <w:rsid w:val="008B3BD2"/>
    <w:rsid w:val="008B3EAC"/>
    <w:rsid w:val="008B4B11"/>
    <w:rsid w:val="008B5840"/>
    <w:rsid w:val="008B707E"/>
    <w:rsid w:val="008B75CC"/>
    <w:rsid w:val="008C09E9"/>
    <w:rsid w:val="008C1631"/>
    <w:rsid w:val="008C2C53"/>
    <w:rsid w:val="008C4A89"/>
    <w:rsid w:val="008C5907"/>
    <w:rsid w:val="008C5E4F"/>
    <w:rsid w:val="008C7592"/>
    <w:rsid w:val="008C75F6"/>
    <w:rsid w:val="008D0433"/>
    <w:rsid w:val="008D0E4C"/>
    <w:rsid w:val="008D24C4"/>
    <w:rsid w:val="008D31FB"/>
    <w:rsid w:val="008D57DC"/>
    <w:rsid w:val="008D5A4E"/>
    <w:rsid w:val="008D6278"/>
    <w:rsid w:val="008D7C0F"/>
    <w:rsid w:val="008E0480"/>
    <w:rsid w:val="008E0CF3"/>
    <w:rsid w:val="008E1069"/>
    <w:rsid w:val="008E1DC8"/>
    <w:rsid w:val="008E2E57"/>
    <w:rsid w:val="008E3FA2"/>
    <w:rsid w:val="008E673C"/>
    <w:rsid w:val="008E7105"/>
    <w:rsid w:val="008E731D"/>
    <w:rsid w:val="008E73B8"/>
    <w:rsid w:val="008F039B"/>
    <w:rsid w:val="008F0740"/>
    <w:rsid w:val="008F1F7A"/>
    <w:rsid w:val="008F43D4"/>
    <w:rsid w:val="008F7381"/>
    <w:rsid w:val="008F7A00"/>
    <w:rsid w:val="008F7D48"/>
    <w:rsid w:val="008F7F1E"/>
    <w:rsid w:val="009025D6"/>
    <w:rsid w:val="00903926"/>
    <w:rsid w:val="00904708"/>
    <w:rsid w:val="00905AF4"/>
    <w:rsid w:val="0091056D"/>
    <w:rsid w:val="0091162A"/>
    <w:rsid w:val="00911BAB"/>
    <w:rsid w:val="00911EA4"/>
    <w:rsid w:val="00912B29"/>
    <w:rsid w:val="009133A3"/>
    <w:rsid w:val="009157F7"/>
    <w:rsid w:val="009159D5"/>
    <w:rsid w:val="0091680F"/>
    <w:rsid w:val="009203A1"/>
    <w:rsid w:val="0092104B"/>
    <w:rsid w:val="00922077"/>
    <w:rsid w:val="00924562"/>
    <w:rsid w:val="00925F3A"/>
    <w:rsid w:val="00926A63"/>
    <w:rsid w:val="009270C4"/>
    <w:rsid w:val="00930313"/>
    <w:rsid w:val="0093055A"/>
    <w:rsid w:val="00930696"/>
    <w:rsid w:val="00930766"/>
    <w:rsid w:val="00930F42"/>
    <w:rsid w:val="00931800"/>
    <w:rsid w:val="0093205C"/>
    <w:rsid w:val="00933F42"/>
    <w:rsid w:val="00935CCA"/>
    <w:rsid w:val="00935CF6"/>
    <w:rsid w:val="00936724"/>
    <w:rsid w:val="0093759F"/>
    <w:rsid w:val="009405DD"/>
    <w:rsid w:val="00941267"/>
    <w:rsid w:val="00941422"/>
    <w:rsid w:val="00946DBE"/>
    <w:rsid w:val="00947551"/>
    <w:rsid w:val="009506AD"/>
    <w:rsid w:val="00950DDA"/>
    <w:rsid w:val="00950F96"/>
    <w:rsid w:val="009511E0"/>
    <w:rsid w:val="009523FF"/>
    <w:rsid w:val="00952B56"/>
    <w:rsid w:val="00952E77"/>
    <w:rsid w:val="00953FAB"/>
    <w:rsid w:val="00955898"/>
    <w:rsid w:val="009563BB"/>
    <w:rsid w:val="00956DAE"/>
    <w:rsid w:val="00957095"/>
    <w:rsid w:val="00957790"/>
    <w:rsid w:val="009605A8"/>
    <w:rsid w:val="00960AA3"/>
    <w:rsid w:val="009638F4"/>
    <w:rsid w:val="00963E01"/>
    <w:rsid w:val="00964AA2"/>
    <w:rsid w:val="0096678E"/>
    <w:rsid w:val="009671B3"/>
    <w:rsid w:val="009701F7"/>
    <w:rsid w:val="0097173B"/>
    <w:rsid w:val="009722C9"/>
    <w:rsid w:val="0097294E"/>
    <w:rsid w:val="00973792"/>
    <w:rsid w:val="009743A9"/>
    <w:rsid w:val="0097444D"/>
    <w:rsid w:val="00974727"/>
    <w:rsid w:val="00975F07"/>
    <w:rsid w:val="00982E93"/>
    <w:rsid w:val="00983943"/>
    <w:rsid w:val="00984A31"/>
    <w:rsid w:val="009858E6"/>
    <w:rsid w:val="00985ACE"/>
    <w:rsid w:val="00987C7D"/>
    <w:rsid w:val="009907F8"/>
    <w:rsid w:val="00990957"/>
    <w:rsid w:val="00991494"/>
    <w:rsid w:val="00991C75"/>
    <w:rsid w:val="00992B9B"/>
    <w:rsid w:val="009933C5"/>
    <w:rsid w:val="00993654"/>
    <w:rsid w:val="00995BE5"/>
    <w:rsid w:val="00995FD7"/>
    <w:rsid w:val="00996449"/>
    <w:rsid w:val="009A1C42"/>
    <w:rsid w:val="009A51EA"/>
    <w:rsid w:val="009B086D"/>
    <w:rsid w:val="009B32F1"/>
    <w:rsid w:val="009B4451"/>
    <w:rsid w:val="009B4875"/>
    <w:rsid w:val="009B4FEB"/>
    <w:rsid w:val="009B6D60"/>
    <w:rsid w:val="009B75CB"/>
    <w:rsid w:val="009C0B36"/>
    <w:rsid w:val="009C0BCF"/>
    <w:rsid w:val="009C2176"/>
    <w:rsid w:val="009C2410"/>
    <w:rsid w:val="009C2A6B"/>
    <w:rsid w:val="009C67DC"/>
    <w:rsid w:val="009D02C3"/>
    <w:rsid w:val="009D1C21"/>
    <w:rsid w:val="009D1DC0"/>
    <w:rsid w:val="009D1ED4"/>
    <w:rsid w:val="009D2755"/>
    <w:rsid w:val="009D2AF2"/>
    <w:rsid w:val="009D445F"/>
    <w:rsid w:val="009D4AC9"/>
    <w:rsid w:val="009D52DC"/>
    <w:rsid w:val="009D535E"/>
    <w:rsid w:val="009D53AC"/>
    <w:rsid w:val="009D6129"/>
    <w:rsid w:val="009D761F"/>
    <w:rsid w:val="009D7AEC"/>
    <w:rsid w:val="009E0A4D"/>
    <w:rsid w:val="009E2BD4"/>
    <w:rsid w:val="009E3082"/>
    <w:rsid w:val="009E4050"/>
    <w:rsid w:val="009E4315"/>
    <w:rsid w:val="009E49BD"/>
    <w:rsid w:val="009E4F32"/>
    <w:rsid w:val="009E6FC5"/>
    <w:rsid w:val="009E7E94"/>
    <w:rsid w:val="009F2790"/>
    <w:rsid w:val="009F2C1D"/>
    <w:rsid w:val="009F45AF"/>
    <w:rsid w:val="009F4AAE"/>
    <w:rsid w:val="009F5146"/>
    <w:rsid w:val="009F6122"/>
    <w:rsid w:val="009F62BA"/>
    <w:rsid w:val="00A04E79"/>
    <w:rsid w:val="00A0643E"/>
    <w:rsid w:val="00A115B9"/>
    <w:rsid w:val="00A16675"/>
    <w:rsid w:val="00A20231"/>
    <w:rsid w:val="00A20F79"/>
    <w:rsid w:val="00A215EE"/>
    <w:rsid w:val="00A23017"/>
    <w:rsid w:val="00A23F42"/>
    <w:rsid w:val="00A24D55"/>
    <w:rsid w:val="00A262BE"/>
    <w:rsid w:val="00A2729F"/>
    <w:rsid w:val="00A27D4F"/>
    <w:rsid w:val="00A311B3"/>
    <w:rsid w:val="00A31E0C"/>
    <w:rsid w:val="00A322E8"/>
    <w:rsid w:val="00A3290D"/>
    <w:rsid w:val="00A33F46"/>
    <w:rsid w:val="00A34CF5"/>
    <w:rsid w:val="00A360D5"/>
    <w:rsid w:val="00A36885"/>
    <w:rsid w:val="00A3735B"/>
    <w:rsid w:val="00A40FA2"/>
    <w:rsid w:val="00A429D7"/>
    <w:rsid w:val="00A43911"/>
    <w:rsid w:val="00A46165"/>
    <w:rsid w:val="00A50FD5"/>
    <w:rsid w:val="00A5163D"/>
    <w:rsid w:val="00A557EC"/>
    <w:rsid w:val="00A55FFC"/>
    <w:rsid w:val="00A572A4"/>
    <w:rsid w:val="00A60CB5"/>
    <w:rsid w:val="00A60E7D"/>
    <w:rsid w:val="00A6339B"/>
    <w:rsid w:val="00A64510"/>
    <w:rsid w:val="00A646C2"/>
    <w:rsid w:val="00A65CCC"/>
    <w:rsid w:val="00A66627"/>
    <w:rsid w:val="00A70604"/>
    <w:rsid w:val="00A74D47"/>
    <w:rsid w:val="00A755FD"/>
    <w:rsid w:val="00A809C5"/>
    <w:rsid w:val="00A81139"/>
    <w:rsid w:val="00A8151D"/>
    <w:rsid w:val="00A8438E"/>
    <w:rsid w:val="00A86708"/>
    <w:rsid w:val="00A8683F"/>
    <w:rsid w:val="00A879C5"/>
    <w:rsid w:val="00A87FC0"/>
    <w:rsid w:val="00A91622"/>
    <w:rsid w:val="00A92C62"/>
    <w:rsid w:val="00A92DD5"/>
    <w:rsid w:val="00A93108"/>
    <w:rsid w:val="00A94CFF"/>
    <w:rsid w:val="00A954BD"/>
    <w:rsid w:val="00A96C15"/>
    <w:rsid w:val="00A976A1"/>
    <w:rsid w:val="00AA0000"/>
    <w:rsid w:val="00AA00CB"/>
    <w:rsid w:val="00AA103A"/>
    <w:rsid w:val="00AA1C3B"/>
    <w:rsid w:val="00AA4F8D"/>
    <w:rsid w:val="00AA5659"/>
    <w:rsid w:val="00AA70CB"/>
    <w:rsid w:val="00AB0EC1"/>
    <w:rsid w:val="00AB2E45"/>
    <w:rsid w:val="00AC051D"/>
    <w:rsid w:val="00AC0B88"/>
    <w:rsid w:val="00AC10D0"/>
    <w:rsid w:val="00AC1BE2"/>
    <w:rsid w:val="00AC52C1"/>
    <w:rsid w:val="00AD045C"/>
    <w:rsid w:val="00AD0E77"/>
    <w:rsid w:val="00AD124C"/>
    <w:rsid w:val="00AD28C9"/>
    <w:rsid w:val="00AD4900"/>
    <w:rsid w:val="00AD4D2C"/>
    <w:rsid w:val="00AD548C"/>
    <w:rsid w:val="00AD5AA5"/>
    <w:rsid w:val="00AD5C66"/>
    <w:rsid w:val="00AD7F3E"/>
    <w:rsid w:val="00AE1521"/>
    <w:rsid w:val="00AE2B9A"/>
    <w:rsid w:val="00AE3180"/>
    <w:rsid w:val="00AE6577"/>
    <w:rsid w:val="00AE7BEF"/>
    <w:rsid w:val="00AF081A"/>
    <w:rsid w:val="00AF1FC0"/>
    <w:rsid w:val="00AF2447"/>
    <w:rsid w:val="00AF3207"/>
    <w:rsid w:val="00AF519E"/>
    <w:rsid w:val="00AF51ED"/>
    <w:rsid w:val="00AF601C"/>
    <w:rsid w:val="00AF67F8"/>
    <w:rsid w:val="00AF6FA4"/>
    <w:rsid w:val="00B0083F"/>
    <w:rsid w:val="00B02788"/>
    <w:rsid w:val="00B04F24"/>
    <w:rsid w:val="00B051F7"/>
    <w:rsid w:val="00B054F6"/>
    <w:rsid w:val="00B075BA"/>
    <w:rsid w:val="00B139FC"/>
    <w:rsid w:val="00B13E7E"/>
    <w:rsid w:val="00B13EDE"/>
    <w:rsid w:val="00B17074"/>
    <w:rsid w:val="00B20D9F"/>
    <w:rsid w:val="00B21547"/>
    <w:rsid w:val="00B21EEA"/>
    <w:rsid w:val="00B229AA"/>
    <w:rsid w:val="00B257D2"/>
    <w:rsid w:val="00B31DCC"/>
    <w:rsid w:val="00B32A40"/>
    <w:rsid w:val="00B33900"/>
    <w:rsid w:val="00B34D2B"/>
    <w:rsid w:val="00B34F9F"/>
    <w:rsid w:val="00B35FCE"/>
    <w:rsid w:val="00B373CA"/>
    <w:rsid w:val="00B400A4"/>
    <w:rsid w:val="00B41503"/>
    <w:rsid w:val="00B41C71"/>
    <w:rsid w:val="00B426BA"/>
    <w:rsid w:val="00B4412A"/>
    <w:rsid w:val="00B45797"/>
    <w:rsid w:val="00B472E6"/>
    <w:rsid w:val="00B51CFB"/>
    <w:rsid w:val="00B52430"/>
    <w:rsid w:val="00B527C6"/>
    <w:rsid w:val="00B53E8E"/>
    <w:rsid w:val="00B542B8"/>
    <w:rsid w:val="00B549F6"/>
    <w:rsid w:val="00B55AC7"/>
    <w:rsid w:val="00B6044E"/>
    <w:rsid w:val="00B67F99"/>
    <w:rsid w:val="00B7065B"/>
    <w:rsid w:val="00B706A6"/>
    <w:rsid w:val="00B7114A"/>
    <w:rsid w:val="00B71ECF"/>
    <w:rsid w:val="00B724CE"/>
    <w:rsid w:val="00B75154"/>
    <w:rsid w:val="00B75537"/>
    <w:rsid w:val="00B76DB1"/>
    <w:rsid w:val="00B80DFE"/>
    <w:rsid w:val="00B8109F"/>
    <w:rsid w:val="00B84ED6"/>
    <w:rsid w:val="00B85752"/>
    <w:rsid w:val="00B85806"/>
    <w:rsid w:val="00B87194"/>
    <w:rsid w:val="00B901F2"/>
    <w:rsid w:val="00B906E3"/>
    <w:rsid w:val="00B9171E"/>
    <w:rsid w:val="00B952B2"/>
    <w:rsid w:val="00B954EF"/>
    <w:rsid w:val="00B96DBE"/>
    <w:rsid w:val="00BA02AE"/>
    <w:rsid w:val="00BA0C2A"/>
    <w:rsid w:val="00BA1176"/>
    <w:rsid w:val="00BA382D"/>
    <w:rsid w:val="00BA45B4"/>
    <w:rsid w:val="00BA4E21"/>
    <w:rsid w:val="00BA4FDB"/>
    <w:rsid w:val="00BA63C2"/>
    <w:rsid w:val="00BA7BA6"/>
    <w:rsid w:val="00BB0B80"/>
    <w:rsid w:val="00BB0B89"/>
    <w:rsid w:val="00BB276C"/>
    <w:rsid w:val="00BB2B06"/>
    <w:rsid w:val="00BB666A"/>
    <w:rsid w:val="00BB669A"/>
    <w:rsid w:val="00BB7E1B"/>
    <w:rsid w:val="00BC0327"/>
    <w:rsid w:val="00BC0ED8"/>
    <w:rsid w:val="00BC2AE4"/>
    <w:rsid w:val="00BC38B2"/>
    <w:rsid w:val="00BC6FB4"/>
    <w:rsid w:val="00BC7022"/>
    <w:rsid w:val="00BC7D2A"/>
    <w:rsid w:val="00BD0570"/>
    <w:rsid w:val="00BD09A2"/>
    <w:rsid w:val="00BD0BD0"/>
    <w:rsid w:val="00BD1C26"/>
    <w:rsid w:val="00BD27FD"/>
    <w:rsid w:val="00BD2D4D"/>
    <w:rsid w:val="00BD3D72"/>
    <w:rsid w:val="00BD4AE1"/>
    <w:rsid w:val="00BE01FB"/>
    <w:rsid w:val="00BE1673"/>
    <w:rsid w:val="00BE3854"/>
    <w:rsid w:val="00BE7E2B"/>
    <w:rsid w:val="00BF0E23"/>
    <w:rsid w:val="00BF15AD"/>
    <w:rsid w:val="00BF1B21"/>
    <w:rsid w:val="00BF28CB"/>
    <w:rsid w:val="00BF40AB"/>
    <w:rsid w:val="00BF4990"/>
    <w:rsid w:val="00BF49CC"/>
    <w:rsid w:val="00BF7C04"/>
    <w:rsid w:val="00C056F8"/>
    <w:rsid w:val="00C072E0"/>
    <w:rsid w:val="00C07695"/>
    <w:rsid w:val="00C07823"/>
    <w:rsid w:val="00C07E84"/>
    <w:rsid w:val="00C07FCC"/>
    <w:rsid w:val="00C10D93"/>
    <w:rsid w:val="00C11060"/>
    <w:rsid w:val="00C12599"/>
    <w:rsid w:val="00C131BE"/>
    <w:rsid w:val="00C15561"/>
    <w:rsid w:val="00C16566"/>
    <w:rsid w:val="00C176BF"/>
    <w:rsid w:val="00C178A2"/>
    <w:rsid w:val="00C203FF"/>
    <w:rsid w:val="00C2149E"/>
    <w:rsid w:val="00C221FF"/>
    <w:rsid w:val="00C26933"/>
    <w:rsid w:val="00C27E17"/>
    <w:rsid w:val="00C3104A"/>
    <w:rsid w:val="00C312D5"/>
    <w:rsid w:val="00C31684"/>
    <w:rsid w:val="00C32577"/>
    <w:rsid w:val="00C32E60"/>
    <w:rsid w:val="00C343E4"/>
    <w:rsid w:val="00C37B1E"/>
    <w:rsid w:val="00C431E6"/>
    <w:rsid w:val="00C43365"/>
    <w:rsid w:val="00C43900"/>
    <w:rsid w:val="00C44760"/>
    <w:rsid w:val="00C459ED"/>
    <w:rsid w:val="00C465DE"/>
    <w:rsid w:val="00C51A33"/>
    <w:rsid w:val="00C51C0B"/>
    <w:rsid w:val="00C51EB1"/>
    <w:rsid w:val="00C5206F"/>
    <w:rsid w:val="00C5379D"/>
    <w:rsid w:val="00C54F21"/>
    <w:rsid w:val="00C574A9"/>
    <w:rsid w:val="00C61869"/>
    <w:rsid w:val="00C62DD1"/>
    <w:rsid w:val="00C63D8C"/>
    <w:rsid w:val="00C67C38"/>
    <w:rsid w:val="00C71A85"/>
    <w:rsid w:val="00C72ADA"/>
    <w:rsid w:val="00C7470F"/>
    <w:rsid w:val="00C76C58"/>
    <w:rsid w:val="00C828CF"/>
    <w:rsid w:val="00C83273"/>
    <w:rsid w:val="00C8402A"/>
    <w:rsid w:val="00C84208"/>
    <w:rsid w:val="00C843C3"/>
    <w:rsid w:val="00C85179"/>
    <w:rsid w:val="00C866B0"/>
    <w:rsid w:val="00C871E3"/>
    <w:rsid w:val="00C92CEB"/>
    <w:rsid w:val="00C932B7"/>
    <w:rsid w:val="00C945D4"/>
    <w:rsid w:val="00C9476F"/>
    <w:rsid w:val="00C9577D"/>
    <w:rsid w:val="00C95BEF"/>
    <w:rsid w:val="00C963A3"/>
    <w:rsid w:val="00C97B24"/>
    <w:rsid w:val="00C97C78"/>
    <w:rsid w:val="00C97F84"/>
    <w:rsid w:val="00CA03D1"/>
    <w:rsid w:val="00CA0DE0"/>
    <w:rsid w:val="00CA2270"/>
    <w:rsid w:val="00CA6228"/>
    <w:rsid w:val="00CA66FE"/>
    <w:rsid w:val="00CB1437"/>
    <w:rsid w:val="00CB359A"/>
    <w:rsid w:val="00CB377F"/>
    <w:rsid w:val="00CB46C3"/>
    <w:rsid w:val="00CB5769"/>
    <w:rsid w:val="00CB6CC9"/>
    <w:rsid w:val="00CC3FC3"/>
    <w:rsid w:val="00CC4461"/>
    <w:rsid w:val="00CD0A38"/>
    <w:rsid w:val="00CD1991"/>
    <w:rsid w:val="00CD1BCE"/>
    <w:rsid w:val="00CD1C11"/>
    <w:rsid w:val="00CD1EE1"/>
    <w:rsid w:val="00CD4240"/>
    <w:rsid w:val="00CD52B6"/>
    <w:rsid w:val="00CD6D05"/>
    <w:rsid w:val="00CD750D"/>
    <w:rsid w:val="00CE56EE"/>
    <w:rsid w:val="00CE5B4D"/>
    <w:rsid w:val="00CE6A15"/>
    <w:rsid w:val="00CE6F47"/>
    <w:rsid w:val="00CE7461"/>
    <w:rsid w:val="00CF0950"/>
    <w:rsid w:val="00CF0A24"/>
    <w:rsid w:val="00CF0ABA"/>
    <w:rsid w:val="00CF1B17"/>
    <w:rsid w:val="00CF26F7"/>
    <w:rsid w:val="00CF296E"/>
    <w:rsid w:val="00CF2C81"/>
    <w:rsid w:val="00CF658D"/>
    <w:rsid w:val="00D021D4"/>
    <w:rsid w:val="00D02A6A"/>
    <w:rsid w:val="00D05A74"/>
    <w:rsid w:val="00D0703E"/>
    <w:rsid w:val="00D0774E"/>
    <w:rsid w:val="00D1039D"/>
    <w:rsid w:val="00D10DBA"/>
    <w:rsid w:val="00D112F6"/>
    <w:rsid w:val="00D12187"/>
    <w:rsid w:val="00D12606"/>
    <w:rsid w:val="00D147B6"/>
    <w:rsid w:val="00D14A36"/>
    <w:rsid w:val="00D171A3"/>
    <w:rsid w:val="00D17B3E"/>
    <w:rsid w:val="00D2031F"/>
    <w:rsid w:val="00D20975"/>
    <w:rsid w:val="00D21D7B"/>
    <w:rsid w:val="00D2274A"/>
    <w:rsid w:val="00D2378D"/>
    <w:rsid w:val="00D2511E"/>
    <w:rsid w:val="00D255FE"/>
    <w:rsid w:val="00D26797"/>
    <w:rsid w:val="00D31A1F"/>
    <w:rsid w:val="00D3321C"/>
    <w:rsid w:val="00D33EBD"/>
    <w:rsid w:val="00D35631"/>
    <w:rsid w:val="00D36A24"/>
    <w:rsid w:val="00D36E28"/>
    <w:rsid w:val="00D37758"/>
    <w:rsid w:val="00D40E74"/>
    <w:rsid w:val="00D43396"/>
    <w:rsid w:val="00D44D09"/>
    <w:rsid w:val="00D46012"/>
    <w:rsid w:val="00D465BE"/>
    <w:rsid w:val="00D46CE7"/>
    <w:rsid w:val="00D47398"/>
    <w:rsid w:val="00D47634"/>
    <w:rsid w:val="00D51957"/>
    <w:rsid w:val="00D53500"/>
    <w:rsid w:val="00D56577"/>
    <w:rsid w:val="00D57E72"/>
    <w:rsid w:val="00D64955"/>
    <w:rsid w:val="00D6557B"/>
    <w:rsid w:val="00D72047"/>
    <w:rsid w:val="00D72CCE"/>
    <w:rsid w:val="00D72CFE"/>
    <w:rsid w:val="00D7375F"/>
    <w:rsid w:val="00D74280"/>
    <w:rsid w:val="00D74D98"/>
    <w:rsid w:val="00D75B11"/>
    <w:rsid w:val="00D769FC"/>
    <w:rsid w:val="00D76A86"/>
    <w:rsid w:val="00D8230D"/>
    <w:rsid w:val="00D82431"/>
    <w:rsid w:val="00D8270E"/>
    <w:rsid w:val="00D8400D"/>
    <w:rsid w:val="00D85756"/>
    <w:rsid w:val="00D870EE"/>
    <w:rsid w:val="00D87819"/>
    <w:rsid w:val="00D90A11"/>
    <w:rsid w:val="00D922FE"/>
    <w:rsid w:val="00D93417"/>
    <w:rsid w:val="00D945A9"/>
    <w:rsid w:val="00D94E06"/>
    <w:rsid w:val="00D94FCD"/>
    <w:rsid w:val="00D9636F"/>
    <w:rsid w:val="00DA0D2A"/>
    <w:rsid w:val="00DA0E4B"/>
    <w:rsid w:val="00DA2C85"/>
    <w:rsid w:val="00DA3408"/>
    <w:rsid w:val="00DA3C32"/>
    <w:rsid w:val="00DA472D"/>
    <w:rsid w:val="00DA5CDF"/>
    <w:rsid w:val="00DA77B1"/>
    <w:rsid w:val="00DB0A14"/>
    <w:rsid w:val="00DB1107"/>
    <w:rsid w:val="00DB1152"/>
    <w:rsid w:val="00DB1663"/>
    <w:rsid w:val="00DB1C7F"/>
    <w:rsid w:val="00DB2D76"/>
    <w:rsid w:val="00DB42E0"/>
    <w:rsid w:val="00DB5AE6"/>
    <w:rsid w:val="00DB5E49"/>
    <w:rsid w:val="00DB5F80"/>
    <w:rsid w:val="00DC06B9"/>
    <w:rsid w:val="00DC0B9E"/>
    <w:rsid w:val="00DC120E"/>
    <w:rsid w:val="00DC1C46"/>
    <w:rsid w:val="00DC2068"/>
    <w:rsid w:val="00DC33D8"/>
    <w:rsid w:val="00DC43A0"/>
    <w:rsid w:val="00DC52DE"/>
    <w:rsid w:val="00DC7604"/>
    <w:rsid w:val="00DC7CA8"/>
    <w:rsid w:val="00DD0BEE"/>
    <w:rsid w:val="00DD2A70"/>
    <w:rsid w:val="00DD354D"/>
    <w:rsid w:val="00DD4762"/>
    <w:rsid w:val="00DD53C1"/>
    <w:rsid w:val="00DD5976"/>
    <w:rsid w:val="00DD61F0"/>
    <w:rsid w:val="00DD6707"/>
    <w:rsid w:val="00DD671A"/>
    <w:rsid w:val="00DE0F25"/>
    <w:rsid w:val="00DE11A7"/>
    <w:rsid w:val="00DE2F80"/>
    <w:rsid w:val="00DE3004"/>
    <w:rsid w:val="00DE3924"/>
    <w:rsid w:val="00DE4A0B"/>
    <w:rsid w:val="00DE529B"/>
    <w:rsid w:val="00DE7AF4"/>
    <w:rsid w:val="00DF1876"/>
    <w:rsid w:val="00DF2838"/>
    <w:rsid w:val="00DF3610"/>
    <w:rsid w:val="00DF40AE"/>
    <w:rsid w:val="00DF4BA4"/>
    <w:rsid w:val="00DF6F67"/>
    <w:rsid w:val="00E0173A"/>
    <w:rsid w:val="00E029E9"/>
    <w:rsid w:val="00E04680"/>
    <w:rsid w:val="00E06AAD"/>
    <w:rsid w:val="00E07979"/>
    <w:rsid w:val="00E112BD"/>
    <w:rsid w:val="00E1235D"/>
    <w:rsid w:val="00E1301A"/>
    <w:rsid w:val="00E17684"/>
    <w:rsid w:val="00E203C5"/>
    <w:rsid w:val="00E20A21"/>
    <w:rsid w:val="00E20E7A"/>
    <w:rsid w:val="00E21679"/>
    <w:rsid w:val="00E22403"/>
    <w:rsid w:val="00E278B8"/>
    <w:rsid w:val="00E3168E"/>
    <w:rsid w:val="00E35EE6"/>
    <w:rsid w:val="00E366EA"/>
    <w:rsid w:val="00E36CE3"/>
    <w:rsid w:val="00E401AC"/>
    <w:rsid w:val="00E41158"/>
    <w:rsid w:val="00E41FCB"/>
    <w:rsid w:val="00E43D12"/>
    <w:rsid w:val="00E44348"/>
    <w:rsid w:val="00E44C06"/>
    <w:rsid w:val="00E4572B"/>
    <w:rsid w:val="00E45F46"/>
    <w:rsid w:val="00E466E8"/>
    <w:rsid w:val="00E46B0A"/>
    <w:rsid w:val="00E5058D"/>
    <w:rsid w:val="00E50994"/>
    <w:rsid w:val="00E50BE8"/>
    <w:rsid w:val="00E515FF"/>
    <w:rsid w:val="00E51CF6"/>
    <w:rsid w:val="00E52C60"/>
    <w:rsid w:val="00E53141"/>
    <w:rsid w:val="00E55320"/>
    <w:rsid w:val="00E56E76"/>
    <w:rsid w:val="00E57814"/>
    <w:rsid w:val="00E579EB"/>
    <w:rsid w:val="00E60357"/>
    <w:rsid w:val="00E61392"/>
    <w:rsid w:val="00E62196"/>
    <w:rsid w:val="00E6696E"/>
    <w:rsid w:val="00E678C0"/>
    <w:rsid w:val="00E67D54"/>
    <w:rsid w:val="00E72B39"/>
    <w:rsid w:val="00E72D36"/>
    <w:rsid w:val="00E73C9E"/>
    <w:rsid w:val="00E756C9"/>
    <w:rsid w:val="00E76513"/>
    <w:rsid w:val="00E77BCF"/>
    <w:rsid w:val="00E80C25"/>
    <w:rsid w:val="00E82068"/>
    <w:rsid w:val="00E82F86"/>
    <w:rsid w:val="00E83757"/>
    <w:rsid w:val="00E84A9A"/>
    <w:rsid w:val="00E84D7B"/>
    <w:rsid w:val="00E8643A"/>
    <w:rsid w:val="00E8682C"/>
    <w:rsid w:val="00E870EC"/>
    <w:rsid w:val="00E87F51"/>
    <w:rsid w:val="00E91FE8"/>
    <w:rsid w:val="00E923AF"/>
    <w:rsid w:val="00E93FAD"/>
    <w:rsid w:val="00E94399"/>
    <w:rsid w:val="00E952C8"/>
    <w:rsid w:val="00E95889"/>
    <w:rsid w:val="00E9661C"/>
    <w:rsid w:val="00E968CA"/>
    <w:rsid w:val="00EA026A"/>
    <w:rsid w:val="00EA2255"/>
    <w:rsid w:val="00EA53CE"/>
    <w:rsid w:val="00EA5CFA"/>
    <w:rsid w:val="00EA78A9"/>
    <w:rsid w:val="00EB37CA"/>
    <w:rsid w:val="00EB3B99"/>
    <w:rsid w:val="00EB3D0E"/>
    <w:rsid w:val="00EB4353"/>
    <w:rsid w:val="00EB51C2"/>
    <w:rsid w:val="00EB56DB"/>
    <w:rsid w:val="00EB596D"/>
    <w:rsid w:val="00EB5C8D"/>
    <w:rsid w:val="00EB6780"/>
    <w:rsid w:val="00EC0AE7"/>
    <w:rsid w:val="00EC0F78"/>
    <w:rsid w:val="00EC55D4"/>
    <w:rsid w:val="00EC61E0"/>
    <w:rsid w:val="00EC6B4E"/>
    <w:rsid w:val="00ED03AC"/>
    <w:rsid w:val="00ED0A39"/>
    <w:rsid w:val="00ED2F88"/>
    <w:rsid w:val="00ED4A52"/>
    <w:rsid w:val="00ED5170"/>
    <w:rsid w:val="00ED601A"/>
    <w:rsid w:val="00ED6059"/>
    <w:rsid w:val="00ED6938"/>
    <w:rsid w:val="00ED7F43"/>
    <w:rsid w:val="00EE03CF"/>
    <w:rsid w:val="00EE04D2"/>
    <w:rsid w:val="00EE07D6"/>
    <w:rsid w:val="00EE0F41"/>
    <w:rsid w:val="00EE3282"/>
    <w:rsid w:val="00EE3D57"/>
    <w:rsid w:val="00EE65AE"/>
    <w:rsid w:val="00EE6CAB"/>
    <w:rsid w:val="00EE6FA4"/>
    <w:rsid w:val="00EE72D4"/>
    <w:rsid w:val="00EE745F"/>
    <w:rsid w:val="00EF018F"/>
    <w:rsid w:val="00EF1268"/>
    <w:rsid w:val="00EF1BBB"/>
    <w:rsid w:val="00EF472D"/>
    <w:rsid w:val="00EF4B1A"/>
    <w:rsid w:val="00EF5652"/>
    <w:rsid w:val="00EF566F"/>
    <w:rsid w:val="00EF7798"/>
    <w:rsid w:val="00F033A8"/>
    <w:rsid w:val="00F055B6"/>
    <w:rsid w:val="00F05E35"/>
    <w:rsid w:val="00F05F75"/>
    <w:rsid w:val="00F0670D"/>
    <w:rsid w:val="00F06ED7"/>
    <w:rsid w:val="00F10335"/>
    <w:rsid w:val="00F12774"/>
    <w:rsid w:val="00F128DB"/>
    <w:rsid w:val="00F1327D"/>
    <w:rsid w:val="00F1346B"/>
    <w:rsid w:val="00F14738"/>
    <w:rsid w:val="00F15021"/>
    <w:rsid w:val="00F16CC4"/>
    <w:rsid w:val="00F205C6"/>
    <w:rsid w:val="00F205F0"/>
    <w:rsid w:val="00F22CC2"/>
    <w:rsid w:val="00F24537"/>
    <w:rsid w:val="00F2514D"/>
    <w:rsid w:val="00F253EA"/>
    <w:rsid w:val="00F26CF8"/>
    <w:rsid w:val="00F27204"/>
    <w:rsid w:val="00F3024C"/>
    <w:rsid w:val="00F304EE"/>
    <w:rsid w:val="00F30FC2"/>
    <w:rsid w:val="00F318C2"/>
    <w:rsid w:val="00F3221D"/>
    <w:rsid w:val="00F33D67"/>
    <w:rsid w:val="00F377B6"/>
    <w:rsid w:val="00F37F8B"/>
    <w:rsid w:val="00F406D3"/>
    <w:rsid w:val="00F40F29"/>
    <w:rsid w:val="00F42F7B"/>
    <w:rsid w:val="00F434B4"/>
    <w:rsid w:val="00F43E9C"/>
    <w:rsid w:val="00F475F3"/>
    <w:rsid w:val="00F515D8"/>
    <w:rsid w:val="00F5171A"/>
    <w:rsid w:val="00F51C42"/>
    <w:rsid w:val="00F53BD7"/>
    <w:rsid w:val="00F53E4C"/>
    <w:rsid w:val="00F54565"/>
    <w:rsid w:val="00F565E9"/>
    <w:rsid w:val="00F5687E"/>
    <w:rsid w:val="00F60ABE"/>
    <w:rsid w:val="00F66AB5"/>
    <w:rsid w:val="00F67065"/>
    <w:rsid w:val="00F7029C"/>
    <w:rsid w:val="00F714B5"/>
    <w:rsid w:val="00F7473D"/>
    <w:rsid w:val="00F749C9"/>
    <w:rsid w:val="00F758D4"/>
    <w:rsid w:val="00F76E82"/>
    <w:rsid w:val="00F779DB"/>
    <w:rsid w:val="00F80BC0"/>
    <w:rsid w:val="00F817CF"/>
    <w:rsid w:val="00F81889"/>
    <w:rsid w:val="00F83116"/>
    <w:rsid w:val="00F8519B"/>
    <w:rsid w:val="00F8680C"/>
    <w:rsid w:val="00F90694"/>
    <w:rsid w:val="00F915C0"/>
    <w:rsid w:val="00F92F83"/>
    <w:rsid w:val="00F94340"/>
    <w:rsid w:val="00F94365"/>
    <w:rsid w:val="00F9437C"/>
    <w:rsid w:val="00F9448F"/>
    <w:rsid w:val="00F97733"/>
    <w:rsid w:val="00FA130E"/>
    <w:rsid w:val="00FA2929"/>
    <w:rsid w:val="00FA31CE"/>
    <w:rsid w:val="00FA4731"/>
    <w:rsid w:val="00FA66A0"/>
    <w:rsid w:val="00FA6A23"/>
    <w:rsid w:val="00FB0594"/>
    <w:rsid w:val="00FB10BE"/>
    <w:rsid w:val="00FB1801"/>
    <w:rsid w:val="00FB42B2"/>
    <w:rsid w:val="00FB503C"/>
    <w:rsid w:val="00FB56CC"/>
    <w:rsid w:val="00FB6294"/>
    <w:rsid w:val="00FB64E4"/>
    <w:rsid w:val="00FC0375"/>
    <w:rsid w:val="00FC07C9"/>
    <w:rsid w:val="00FC0BBB"/>
    <w:rsid w:val="00FC19B3"/>
    <w:rsid w:val="00FC2A40"/>
    <w:rsid w:val="00FC3CDB"/>
    <w:rsid w:val="00FC40F5"/>
    <w:rsid w:val="00FC5105"/>
    <w:rsid w:val="00FD04D1"/>
    <w:rsid w:val="00FD1925"/>
    <w:rsid w:val="00FD27EF"/>
    <w:rsid w:val="00FD4AC4"/>
    <w:rsid w:val="00FD6BAD"/>
    <w:rsid w:val="00FD7A3E"/>
    <w:rsid w:val="00FE4090"/>
    <w:rsid w:val="00FE446B"/>
    <w:rsid w:val="00FE44AA"/>
    <w:rsid w:val="00FF07CD"/>
    <w:rsid w:val="00FF0BD7"/>
    <w:rsid w:val="00FF511B"/>
    <w:rsid w:val="00FF55A0"/>
    <w:rsid w:val="00FF5C91"/>
    <w:rsid w:val="00FF6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paragraph" w:styleId="Titolo3">
    <w:name w:val="heading 3"/>
    <w:basedOn w:val="Normale"/>
    <w:next w:val="Normale"/>
    <w:link w:val="Titolo3Carattere"/>
    <w:uiPriority w:val="9"/>
    <w:semiHidden/>
    <w:unhideWhenUsed/>
    <w:qFormat/>
    <w:rsid w:val="00444861"/>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 w:type="character" w:customStyle="1" w:styleId="Titolo3Carattere">
    <w:name w:val="Titolo 3 Carattere"/>
    <w:basedOn w:val="Carpredefinitoparagrafo"/>
    <w:link w:val="Titolo3"/>
    <w:uiPriority w:val="9"/>
    <w:semiHidden/>
    <w:rsid w:val="004448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135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9">
          <w:marLeft w:val="0"/>
          <w:marRight w:val="0"/>
          <w:marTop w:val="0"/>
          <w:marBottom w:val="0"/>
          <w:divBdr>
            <w:top w:val="none" w:sz="0" w:space="0" w:color="auto"/>
            <w:left w:val="none" w:sz="0" w:space="0" w:color="auto"/>
            <w:bottom w:val="none" w:sz="0" w:space="0" w:color="auto"/>
            <w:right w:val="none" w:sz="0" w:space="0" w:color="auto"/>
          </w:divBdr>
        </w:div>
      </w:divsChild>
    </w:div>
    <w:div w:id="18043595">
      <w:bodyDiv w:val="1"/>
      <w:marLeft w:val="0"/>
      <w:marRight w:val="0"/>
      <w:marTop w:val="0"/>
      <w:marBottom w:val="0"/>
      <w:divBdr>
        <w:top w:val="none" w:sz="0" w:space="0" w:color="auto"/>
        <w:left w:val="none" w:sz="0" w:space="0" w:color="auto"/>
        <w:bottom w:val="none" w:sz="0" w:space="0" w:color="auto"/>
        <w:right w:val="none" w:sz="0" w:space="0" w:color="auto"/>
      </w:divBdr>
      <w:divsChild>
        <w:div w:id="302124366">
          <w:marLeft w:val="0"/>
          <w:marRight w:val="0"/>
          <w:marTop w:val="0"/>
          <w:marBottom w:val="0"/>
          <w:divBdr>
            <w:top w:val="none" w:sz="0" w:space="0" w:color="auto"/>
            <w:left w:val="none" w:sz="0" w:space="0" w:color="auto"/>
            <w:bottom w:val="none" w:sz="0" w:space="0" w:color="auto"/>
            <w:right w:val="none" w:sz="0" w:space="0" w:color="auto"/>
          </w:divBdr>
        </w:div>
      </w:divsChild>
    </w:div>
    <w:div w:id="22679959">
      <w:bodyDiv w:val="1"/>
      <w:marLeft w:val="0"/>
      <w:marRight w:val="0"/>
      <w:marTop w:val="0"/>
      <w:marBottom w:val="0"/>
      <w:divBdr>
        <w:top w:val="none" w:sz="0" w:space="0" w:color="auto"/>
        <w:left w:val="none" w:sz="0" w:space="0" w:color="auto"/>
        <w:bottom w:val="none" w:sz="0" w:space="0" w:color="auto"/>
        <w:right w:val="none" w:sz="0" w:space="0" w:color="auto"/>
      </w:divBdr>
      <w:divsChild>
        <w:div w:id="2103182736">
          <w:marLeft w:val="0"/>
          <w:marRight w:val="0"/>
          <w:marTop w:val="0"/>
          <w:marBottom w:val="0"/>
          <w:divBdr>
            <w:top w:val="none" w:sz="0" w:space="0" w:color="auto"/>
            <w:left w:val="none" w:sz="0" w:space="0" w:color="auto"/>
            <w:bottom w:val="none" w:sz="0" w:space="0" w:color="auto"/>
            <w:right w:val="none" w:sz="0" w:space="0" w:color="auto"/>
          </w:divBdr>
        </w:div>
      </w:divsChild>
    </w:div>
    <w:div w:id="97217756">
      <w:bodyDiv w:val="1"/>
      <w:marLeft w:val="0"/>
      <w:marRight w:val="0"/>
      <w:marTop w:val="0"/>
      <w:marBottom w:val="0"/>
      <w:divBdr>
        <w:top w:val="none" w:sz="0" w:space="0" w:color="auto"/>
        <w:left w:val="none" w:sz="0" w:space="0" w:color="auto"/>
        <w:bottom w:val="none" w:sz="0" w:space="0" w:color="auto"/>
        <w:right w:val="none" w:sz="0" w:space="0" w:color="auto"/>
      </w:divBdr>
    </w:div>
    <w:div w:id="97335944">
      <w:bodyDiv w:val="1"/>
      <w:marLeft w:val="0"/>
      <w:marRight w:val="0"/>
      <w:marTop w:val="0"/>
      <w:marBottom w:val="0"/>
      <w:divBdr>
        <w:top w:val="none" w:sz="0" w:space="0" w:color="auto"/>
        <w:left w:val="none" w:sz="0" w:space="0" w:color="auto"/>
        <w:bottom w:val="none" w:sz="0" w:space="0" w:color="auto"/>
        <w:right w:val="none" w:sz="0" w:space="0" w:color="auto"/>
      </w:divBdr>
    </w:div>
    <w:div w:id="107479071">
      <w:bodyDiv w:val="1"/>
      <w:marLeft w:val="0"/>
      <w:marRight w:val="0"/>
      <w:marTop w:val="0"/>
      <w:marBottom w:val="0"/>
      <w:divBdr>
        <w:top w:val="none" w:sz="0" w:space="0" w:color="auto"/>
        <w:left w:val="none" w:sz="0" w:space="0" w:color="auto"/>
        <w:bottom w:val="none" w:sz="0" w:space="0" w:color="auto"/>
        <w:right w:val="none" w:sz="0" w:space="0" w:color="auto"/>
      </w:divBdr>
      <w:divsChild>
        <w:div w:id="596208294">
          <w:marLeft w:val="0"/>
          <w:marRight w:val="0"/>
          <w:marTop w:val="0"/>
          <w:marBottom w:val="0"/>
          <w:divBdr>
            <w:top w:val="none" w:sz="0" w:space="0" w:color="auto"/>
            <w:left w:val="none" w:sz="0" w:space="0" w:color="auto"/>
            <w:bottom w:val="none" w:sz="0" w:space="0" w:color="auto"/>
            <w:right w:val="none" w:sz="0" w:space="0" w:color="auto"/>
          </w:divBdr>
        </w:div>
      </w:divsChild>
    </w:div>
    <w:div w:id="140733738">
      <w:bodyDiv w:val="1"/>
      <w:marLeft w:val="0"/>
      <w:marRight w:val="0"/>
      <w:marTop w:val="0"/>
      <w:marBottom w:val="0"/>
      <w:divBdr>
        <w:top w:val="none" w:sz="0" w:space="0" w:color="auto"/>
        <w:left w:val="none" w:sz="0" w:space="0" w:color="auto"/>
        <w:bottom w:val="none" w:sz="0" w:space="0" w:color="auto"/>
        <w:right w:val="none" w:sz="0" w:space="0" w:color="auto"/>
      </w:divBdr>
      <w:divsChild>
        <w:div w:id="749694413">
          <w:marLeft w:val="0"/>
          <w:marRight w:val="0"/>
          <w:marTop w:val="0"/>
          <w:marBottom w:val="0"/>
          <w:divBdr>
            <w:top w:val="none" w:sz="0" w:space="0" w:color="auto"/>
            <w:left w:val="none" w:sz="0" w:space="0" w:color="auto"/>
            <w:bottom w:val="none" w:sz="0" w:space="0" w:color="auto"/>
            <w:right w:val="none" w:sz="0" w:space="0" w:color="auto"/>
          </w:divBdr>
        </w:div>
      </w:divsChild>
    </w:div>
    <w:div w:id="151721941">
      <w:bodyDiv w:val="1"/>
      <w:marLeft w:val="0"/>
      <w:marRight w:val="0"/>
      <w:marTop w:val="0"/>
      <w:marBottom w:val="0"/>
      <w:divBdr>
        <w:top w:val="none" w:sz="0" w:space="0" w:color="auto"/>
        <w:left w:val="none" w:sz="0" w:space="0" w:color="auto"/>
        <w:bottom w:val="none" w:sz="0" w:space="0" w:color="auto"/>
        <w:right w:val="none" w:sz="0" w:space="0" w:color="auto"/>
      </w:divBdr>
    </w:div>
    <w:div w:id="152990958">
      <w:bodyDiv w:val="1"/>
      <w:marLeft w:val="0"/>
      <w:marRight w:val="0"/>
      <w:marTop w:val="0"/>
      <w:marBottom w:val="0"/>
      <w:divBdr>
        <w:top w:val="none" w:sz="0" w:space="0" w:color="auto"/>
        <w:left w:val="none" w:sz="0" w:space="0" w:color="auto"/>
        <w:bottom w:val="none" w:sz="0" w:space="0" w:color="auto"/>
        <w:right w:val="none" w:sz="0" w:space="0" w:color="auto"/>
      </w:divBdr>
    </w:div>
    <w:div w:id="157309192">
      <w:bodyDiv w:val="1"/>
      <w:marLeft w:val="0"/>
      <w:marRight w:val="0"/>
      <w:marTop w:val="0"/>
      <w:marBottom w:val="0"/>
      <w:divBdr>
        <w:top w:val="none" w:sz="0" w:space="0" w:color="auto"/>
        <w:left w:val="none" w:sz="0" w:space="0" w:color="auto"/>
        <w:bottom w:val="none" w:sz="0" w:space="0" w:color="auto"/>
        <w:right w:val="none" w:sz="0" w:space="0" w:color="auto"/>
      </w:divBdr>
      <w:divsChild>
        <w:div w:id="747656752">
          <w:marLeft w:val="0"/>
          <w:marRight w:val="0"/>
          <w:marTop w:val="0"/>
          <w:marBottom w:val="0"/>
          <w:divBdr>
            <w:top w:val="none" w:sz="0" w:space="0" w:color="auto"/>
            <w:left w:val="none" w:sz="0" w:space="0" w:color="auto"/>
            <w:bottom w:val="none" w:sz="0" w:space="0" w:color="auto"/>
            <w:right w:val="none" w:sz="0" w:space="0" w:color="auto"/>
          </w:divBdr>
        </w:div>
      </w:divsChild>
    </w:div>
    <w:div w:id="161238175">
      <w:bodyDiv w:val="1"/>
      <w:marLeft w:val="0"/>
      <w:marRight w:val="0"/>
      <w:marTop w:val="0"/>
      <w:marBottom w:val="0"/>
      <w:divBdr>
        <w:top w:val="none" w:sz="0" w:space="0" w:color="auto"/>
        <w:left w:val="none" w:sz="0" w:space="0" w:color="auto"/>
        <w:bottom w:val="none" w:sz="0" w:space="0" w:color="auto"/>
        <w:right w:val="none" w:sz="0" w:space="0" w:color="auto"/>
      </w:divBdr>
      <w:divsChild>
        <w:div w:id="1338729502">
          <w:marLeft w:val="0"/>
          <w:marRight w:val="0"/>
          <w:marTop w:val="0"/>
          <w:marBottom w:val="0"/>
          <w:divBdr>
            <w:top w:val="none" w:sz="0" w:space="0" w:color="auto"/>
            <w:left w:val="none" w:sz="0" w:space="0" w:color="auto"/>
            <w:bottom w:val="none" w:sz="0" w:space="0" w:color="auto"/>
            <w:right w:val="none" w:sz="0" w:space="0" w:color="auto"/>
          </w:divBdr>
        </w:div>
      </w:divsChild>
    </w:div>
    <w:div w:id="161969269">
      <w:bodyDiv w:val="1"/>
      <w:marLeft w:val="0"/>
      <w:marRight w:val="0"/>
      <w:marTop w:val="0"/>
      <w:marBottom w:val="0"/>
      <w:divBdr>
        <w:top w:val="none" w:sz="0" w:space="0" w:color="auto"/>
        <w:left w:val="none" w:sz="0" w:space="0" w:color="auto"/>
        <w:bottom w:val="none" w:sz="0" w:space="0" w:color="auto"/>
        <w:right w:val="none" w:sz="0" w:space="0" w:color="auto"/>
      </w:divBdr>
      <w:divsChild>
        <w:div w:id="136656353">
          <w:marLeft w:val="0"/>
          <w:marRight w:val="0"/>
          <w:marTop w:val="0"/>
          <w:marBottom w:val="0"/>
          <w:divBdr>
            <w:top w:val="none" w:sz="0" w:space="0" w:color="auto"/>
            <w:left w:val="none" w:sz="0" w:space="0" w:color="auto"/>
            <w:bottom w:val="none" w:sz="0" w:space="0" w:color="auto"/>
            <w:right w:val="none" w:sz="0" w:space="0" w:color="auto"/>
          </w:divBdr>
        </w:div>
      </w:divsChild>
    </w:div>
    <w:div w:id="214633045">
      <w:bodyDiv w:val="1"/>
      <w:marLeft w:val="0"/>
      <w:marRight w:val="0"/>
      <w:marTop w:val="0"/>
      <w:marBottom w:val="0"/>
      <w:divBdr>
        <w:top w:val="none" w:sz="0" w:space="0" w:color="auto"/>
        <w:left w:val="none" w:sz="0" w:space="0" w:color="auto"/>
        <w:bottom w:val="none" w:sz="0" w:space="0" w:color="auto"/>
        <w:right w:val="none" w:sz="0" w:space="0" w:color="auto"/>
      </w:divBdr>
    </w:div>
    <w:div w:id="263999912">
      <w:bodyDiv w:val="1"/>
      <w:marLeft w:val="0"/>
      <w:marRight w:val="0"/>
      <w:marTop w:val="0"/>
      <w:marBottom w:val="0"/>
      <w:divBdr>
        <w:top w:val="none" w:sz="0" w:space="0" w:color="auto"/>
        <w:left w:val="none" w:sz="0" w:space="0" w:color="auto"/>
        <w:bottom w:val="none" w:sz="0" w:space="0" w:color="auto"/>
        <w:right w:val="none" w:sz="0" w:space="0" w:color="auto"/>
      </w:divBdr>
    </w:div>
    <w:div w:id="26445847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279798254">
      <w:bodyDiv w:val="1"/>
      <w:marLeft w:val="0"/>
      <w:marRight w:val="0"/>
      <w:marTop w:val="0"/>
      <w:marBottom w:val="0"/>
      <w:divBdr>
        <w:top w:val="none" w:sz="0" w:space="0" w:color="auto"/>
        <w:left w:val="none" w:sz="0" w:space="0" w:color="auto"/>
        <w:bottom w:val="none" w:sz="0" w:space="0" w:color="auto"/>
        <w:right w:val="none" w:sz="0" w:space="0" w:color="auto"/>
      </w:divBdr>
      <w:divsChild>
        <w:div w:id="1384524773">
          <w:marLeft w:val="0"/>
          <w:marRight w:val="0"/>
          <w:marTop w:val="0"/>
          <w:marBottom w:val="0"/>
          <w:divBdr>
            <w:top w:val="none" w:sz="0" w:space="0" w:color="auto"/>
            <w:left w:val="none" w:sz="0" w:space="0" w:color="auto"/>
            <w:bottom w:val="none" w:sz="0" w:space="0" w:color="auto"/>
            <w:right w:val="none" w:sz="0" w:space="0" w:color="auto"/>
          </w:divBdr>
        </w:div>
      </w:divsChild>
    </w:div>
    <w:div w:id="282270481">
      <w:bodyDiv w:val="1"/>
      <w:marLeft w:val="0"/>
      <w:marRight w:val="0"/>
      <w:marTop w:val="0"/>
      <w:marBottom w:val="0"/>
      <w:divBdr>
        <w:top w:val="none" w:sz="0" w:space="0" w:color="auto"/>
        <w:left w:val="none" w:sz="0" w:space="0" w:color="auto"/>
        <w:bottom w:val="none" w:sz="0" w:space="0" w:color="auto"/>
        <w:right w:val="none" w:sz="0" w:space="0" w:color="auto"/>
      </w:divBdr>
    </w:div>
    <w:div w:id="301037966">
      <w:bodyDiv w:val="1"/>
      <w:marLeft w:val="0"/>
      <w:marRight w:val="0"/>
      <w:marTop w:val="0"/>
      <w:marBottom w:val="0"/>
      <w:divBdr>
        <w:top w:val="none" w:sz="0" w:space="0" w:color="auto"/>
        <w:left w:val="none" w:sz="0" w:space="0" w:color="auto"/>
        <w:bottom w:val="none" w:sz="0" w:space="0" w:color="auto"/>
        <w:right w:val="none" w:sz="0" w:space="0" w:color="auto"/>
      </w:divBdr>
    </w:div>
    <w:div w:id="306282121">
      <w:bodyDiv w:val="1"/>
      <w:marLeft w:val="0"/>
      <w:marRight w:val="0"/>
      <w:marTop w:val="0"/>
      <w:marBottom w:val="0"/>
      <w:divBdr>
        <w:top w:val="none" w:sz="0" w:space="0" w:color="auto"/>
        <w:left w:val="none" w:sz="0" w:space="0" w:color="auto"/>
        <w:bottom w:val="none" w:sz="0" w:space="0" w:color="auto"/>
        <w:right w:val="none" w:sz="0" w:space="0" w:color="auto"/>
      </w:divBdr>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21158479">
      <w:bodyDiv w:val="1"/>
      <w:marLeft w:val="0"/>
      <w:marRight w:val="0"/>
      <w:marTop w:val="0"/>
      <w:marBottom w:val="0"/>
      <w:divBdr>
        <w:top w:val="none" w:sz="0" w:space="0" w:color="auto"/>
        <w:left w:val="none" w:sz="0" w:space="0" w:color="auto"/>
        <w:bottom w:val="none" w:sz="0" w:space="0" w:color="auto"/>
        <w:right w:val="none" w:sz="0" w:space="0" w:color="auto"/>
      </w:divBdr>
    </w:div>
    <w:div w:id="340204548">
      <w:bodyDiv w:val="1"/>
      <w:marLeft w:val="0"/>
      <w:marRight w:val="0"/>
      <w:marTop w:val="0"/>
      <w:marBottom w:val="0"/>
      <w:divBdr>
        <w:top w:val="none" w:sz="0" w:space="0" w:color="auto"/>
        <w:left w:val="none" w:sz="0" w:space="0" w:color="auto"/>
        <w:bottom w:val="none" w:sz="0" w:space="0" w:color="auto"/>
        <w:right w:val="none" w:sz="0" w:space="0" w:color="auto"/>
      </w:divBdr>
      <w:divsChild>
        <w:div w:id="623078518">
          <w:marLeft w:val="0"/>
          <w:marRight w:val="0"/>
          <w:marTop w:val="0"/>
          <w:marBottom w:val="0"/>
          <w:divBdr>
            <w:top w:val="none" w:sz="0" w:space="0" w:color="auto"/>
            <w:left w:val="none" w:sz="0" w:space="0" w:color="auto"/>
            <w:bottom w:val="none" w:sz="0" w:space="0" w:color="auto"/>
            <w:right w:val="none" w:sz="0" w:space="0" w:color="auto"/>
          </w:divBdr>
        </w:div>
      </w:divsChild>
    </w:div>
    <w:div w:id="340355187">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362757153">
      <w:bodyDiv w:val="1"/>
      <w:marLeft w:val="0"/>
      <w:marRight w:val="0"/>
      <w:marTop w:val="0"/>
      <w:marBottom w:val="0"/>
      <w:divBdr>
        <w:top w:val="none" w:sz="0" w:space="0" w:color="auto"/>
        <w:left w:val="none" w:sz="0" w:space="0" w:color="auto"/>
        <w:bottom w:val="none" w:sz="0" w:space="0" w:color="auto"/>
        <w:right w:val="none" w:sz="0" w:space="0" w:color="auto"/>
      </w:divBdr>
    </w:div>
    <w:div w:id="367534396">
      <w:bodyDiv w:val="1"/>
      <w:marLeft w:val="0"/>
      <w:marRight w:val="0"/>
      <w:marTop w:val="0"/>
      <w:marBottom w:val="0"/>
      <w:divBdr>
        <w:top w:val="none" w:sz="0" w:space="0" w:color="auto"/>
        <w:left w:val="none" w:sz="0" w:space="0" w:color="auto"/>
        <w:bottom w:val="none" w:sz="0" w:space="0" w:color="auto"/>
        <w:right w:val="none" w:sz="0" w:space="0" w:color="auto"/>
      </w:divBdr>
    </w:div>
    <w:div w:id="369652765">
      <w:bodyDiv w:val="1"/>
      <w:marLeft w:val="0"/>
      <w:marRight w:val="0"/>
      <w:marTop w:val="0"/>
      <w:marBottom w:val="0"/>
      <w:divBdr>
        <w:top w:val="none" w:sz="0" w:space="0" w:color="auto"/>
        <w:left w:val="none" w:sz="0" w:space="0" w:color="auto"/>
        <w:bottom w:val="none" w:sz="0" w:space="0" w:color="auto"/>
        <w:right w:val="none" w:sz="0" w:space="0" w:color="auto"/>
      </w:divBdr>
      <w:divsChild>
        <w:div w:id="107553458">
          <w:marLeft w:val="0"/>
          <w:marRight w:val="0"/>
          <w:marTop w:val="0"/>
          <w:marBottom w:val="0"/>
          <w:divBdr>
            <w:top w:val="none" w:sz="0" w:space="0" w:color="auto"/>
            <w:left w:val="none" w:sz="0" w:space="0" w:color="auto"/>
            <w:bottom w:val="none" w:sz="0" w:space="0" w:color="auto"/>
            <w:right w:val="none" w:sz="0" w:space="0" w:color="auto"/>
          </w:divBdr>
        </w:div>
      </w:divsChild>
    </w:div>
    <w:div w:id="388261653">
      <w:bodyDiv w:val="1"/>
      <w:marLeft w:val="0"/>
      <w:marRight w:val="0"/>
      <w:marTop w:val="0"/>
      <w:marBottom w:val="0"/>
      <w:divBdr>
        <w:top w:val="none" w:sz="0" w:space="0" w:color="auto"/>
        <w:left w:val="none" w:sz="0" w:space="0" w:color="auto"/>
        <w:bottom w:val="none" w:sz="0" w:space="0" w:color="auto"/>
        <w:right w:val="none" w:sz="0" w:space="0" w:color="auto"/>
      </w:divBdr>
    </w:div>
    <w:div w:id="396902240">
      <w:bodyDiv w:val="1"/>
      <w:marLeft w:val="0"/>
      <w:marRight w:val="0"/>
      <w:marTop w:val="0"/>
      <w:marBottom w:val="0"/>
      <w:divBdr>
        <w:top w:val="none" w:sz="0" w:space="0" w:color="auto"/>
        <w:left w:val="none" w:sz="0" w:space="0" w:color="auto"/>
        <w:bottom w:val="none" w:sz="0" w:space="0" w:color="auto"/>
        <w:right w:val="none" w:sz="0" w:space="0" w:color="auto"/>
      </w:divBdr>
    </w:div>
    <w:div w:id="403525821">
      <w:bodyDiv w:val="1"/>
      <w:marLeft w:val="0"/>
      <w:marRight w:val="0"/>
      <w:marTop w:val="0"/>
      <w:marBottom w:val="0"/>
      <w:divBdr>
        <w:top w:val="none" w:sz="0" w:space="0" w:color="auto"/>
        <w:left w:val="none" w:sz="0" w:space="0" w:color="auto"/>
        <w:bottom w:val="none" w:sz="0" w:space="0" w:color="auto"/>
        <w:right w:val="none" w:sz="0" w:space="0" w:color="auto"/>
      </w:divBdr>
    </w:div>
    <w:div w:id="412163460">
      <w:bodyDiv w:val="1"/>
      <w:marLeft w:val="0"/>
      <w:marRight w:val="0"/>
      <w:marTop w:val="0"/>
      <w:marBottom w:val="0"/>
      <w:divBdr>
        <w:top w:val="none" w:sz="0" w:space="0" w:color="auto"/>
        <w:left w:val="none" w:sz="0" w:space="0" w:color="auto"/>
        <w:bottom w:val="none" w:sz="0" w:space="0" w:color="auto"/>
        <w:right w:val="none" w:sz="0" w:space="0" w:color="auto"/>
      </w:divBdr>
      <w:divsChild>
        <w:div w:id="1643190731">
          <w:marLeft w:val="0"/>
          <w:marRight w:val="0"/>
          <w:marTop w:val="0"/>
          <w:marBottom w:val="0"/>
          <w:divBdr>
            <w:top w:val="none" w:sz="0" w:space="0" w:color="auto"/>
            <w:left w:val="none" w:sz="0" w:space="0" w:color="auto"/>
            <w:bottom w:val="none" w:sz="0" w:space="0" w:color="auto"/>
            <w:right w:val="none" w:sz="0" w:space="0" w:color="auto"/>
          </w:divBdr>
        </w:div>
      </w:divsChild>
    </w:div>
    <w:div w:id="428739212">
      <w:bodyDiv w:val="1"/>
      <w:marLeft w:val="0"/>
      <w:marRight w:val="0"/>
      <w:marTop w:val="0"/>
      <w:marBottom w:val="0"/>
      <w:divBdr>
        <w:top w:val="none" w:sz="0" w:space="0" w:color="auto"/>
        <w:left w:val="none" w:sz="0" w:space="0" w:color="auto"/>
        <w:bottom w:val="none" w:sz="0" w:space="0" w:color="auto"/>
        <w:right w:val="none" w:sz="0" w:space="0" w:color="auto"/>
      </w:divBdr>
    </w:div>
    <w:div w:id="438140254">
      <w:bodyDiv w:val="1"/>
      <w:marLeft w:val="0"/>
      <w:marRight w:val="0"/>
      <w:marTop w:val="0"/>
      <w:marBottom w:val="0"/>
      <w:divBdr>
        <w:top w:val="none" w:sz="0" w:space="0" w:color="auto"/>
        <w:left w:val="none" w:sz="0" w:space="0" w:color="auto"/>
        <w:bottom w:val="none" w:sz="0" w:space="0" w:color="auto"/>
        <w:right w:val="none" w:sz="0" w:space="0" w:color="auto"/>
      </w:divBdr>
    </w:div>
    <w:div w:id="447630479">
      <w:bodyDiv w:val="1"/>
      <w:marLeft w:val="0"/>
      <w:marRight w:val="0"/>
      <w:marTop w:val="0"/>
      <w:marBottom w:val="0"/>
      <w:divBdr>
        <w:top w:val="none" w:sz="0" w:space="0" w:color="auto"/>
        <w:left w:val="none" w:sz="0" w:space="0" w:color="auto"/>
        <w:bottom w:val="none" w:sz="0" w:space="0" w:color="auto"/>
        <w:right w:val="none" w:sz="0" w:space="0" w:color="auto"/>
      </w:divBdr>
    </w:div>
    <w:div w:id="448668827">
      <w:bodyDiv w:val="1"/>
      <w:marLeft w:val="0"/>
      <w:marRight w:val="0"/>
      <w:marTop w:val="0"/>
      <w:marBottom w:val="0"/>
      <w:divBdr>
        <w:top w:val="none" w:sz="0" w:space="0" w:color="auto"/>
        <w:left w:val="none" w:sz="0" w:space="0" w:color="auto"/>
        <w:bottom w:val="none" w:sz="0" w:space="0" w:color="auto"/>
        <w:right w:val="none" w:sz="0" w:space="0" w:color="auto"/>
      </w:divBdr>
    </w:div>
    <w:div w:id="450562846">
      <w:bodyDiv w:val="1"/>
      <w:marLeft w:val="0"/>
      <w:marRight w:val="0"/>
      <w:marTop w:val="0"/>
      <w:marBottom w:val="0"/>
      <w:divBdr>
        <w:top w:val="none" w:sz="0" w:space="0" w:color="auto"/>
        <w:left w:val="none" w:sz="0" w:space="0" w:color="auto"/>
        <w:bottom w:val="none" w:sz="0" w:space="0" w:color="auto"/>
        <w:right w:val="none" w:sz="0" w:space="0" w:color="auto"/>
      </w:divBdr>
      <w:divsChild>
        <w:div w:id="818501622">
          <w:marLeft w:val="0"/>
          <w:marRight w:val="0"/>
          <w:marTop w:val="0"/>
          <w:marBottom w:val="0"/>
          <w:divBdr>
            <w:top w:val="none" w:sz="0" w:space="0" w:color="auto"/>
            <w:left w:val="none" w:sz="0" w:space="0" w:color="auto"/>
            <w:bottom w:val="none" w:sz="0" w:space="0" w:color="auto"/>
            <w:right w:val="none" w:sz="0" w:space="0" w:color="auto"/>
          </w:divBdr>
        </w:div>
      </w:divsChild>
    </w:div>
    <w:div w:id="515193142">
      <w:bodyDiv w:val="1"/>
      <w:marLeft w:val="0"/>
      <w:marRight w:val="0"/>
      <w:marTop w:val="0"/>
      <w:marBottom w:val="0"/>
      <w:divBdr>
        <w:top w:val="none" w:sz="0" w:space="0" w:color="auto"/>
        <w:left w:val="none" w:sz="0" w:space="0" w:color="auto"/>
        <w:bottom w:val="none" w:sz="0" w:space="0" w:color="auto"/>
        <w:right w:val="none" w:sz="0" w:space="0" w:color="auto"/>
      </w:divBdr>
      <w:divsChild>
        <w:div w:id="1364987819">
          <w:marLeft w:val="0"/>
          <w:marRight w:val="0"/>
          <w:marTop w:val="0"/>
          <w:marBottom w:val="0"/>
          <w:divBdr>
            <w:top w:val="none" w:sz="0" w:space="0" w:color="auto"/>
            <w:left w:val="none" w:sz="0" w:space="0" w:color="auto"/>
            <w:bottom w:val="none" w:sz="0" w:space="0" w:color="auto"/>
            <w:right w:val="none" w:sz="0" w:space="0" w:color="auto"/>
          </w:divBdr>
        </w:div>
      </w:divsChild>
    </w:div>
    <w:div w:id="526019282">
      <w:bodyDiv w:val="1"/>
      <w:marLeft w:val="0"/>
      <w:marRight w:val="0"/>
      <w:marTop w:val="0"/>
      <w:marBottom w:val="0"/>
      <w:divBdr>
        <w:top w:val="none" w:sz="0" w:space="0" w:color="auto"/>
        <w:left w:val="none" w:sz="0" w:space="0" w:color="auto"/>
        <w:bottom w:val="none" w:sz="0" w:space="0" w:color="auto"/>
        <w:right w:val="none" w:sz="0" w:space="0" w:color="auto"/>
      </w:divBdr>
      <w:divsChild>
        <w:div w:id="460080677">
          <w:marLeft w:val="0"/>
          <w:marRight w:val="0"/>
          <w:marTop w:val="0"/>
          <w:marBottom w:val="0"/>
          <w:divBdr>
            <w:top w:val="none" w:sz="0" w:space="0" w:color="auto"/>
            <w:left w:val="none" w:sz="0" w:space="0" w:color="auto"/>
            <w:bottom w:val="none" w:sz="0" w:space="0" w:color="auto"/>
            <w:right w:val="none" w:sz="0" w:space="0" w:color="auto"/>
          </w:divBdr>
        </w:div>
      </w:divsChild>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545260859">
      <w:bodyDiv w:val="1"/>
      <w:marLeft w:val="0"/>
      <w:marRight w:val="0"/>
      <w:marTop w:val="0"/>
      <w:marBottom w:val="0"/>
      <w:divBdr>
        <w:top w:val="none" w:sz="0" w:space="0" w:color="auto"/>
        <w:left w:val="none" w:sz="0" w:space="0" w:color="auto"/>
        <w:bottom w:val="none" w:sz="0" w:space="0" w:color="auto"/>
        <w:right w:val="none" w:sz="0" w:space="0" w:color="auto"/>
      </w:divBdr>
    </w:div>
    <w:div w:id="552273019">
      <w:bodyDiv w:val="1"/>
      <w:marLeft w:val="0"/>
      <w:marRight w:val="0"/>
      <w:marTop w:val="0"/>
      <w:marBottom w:val="0"/>
      <w:divBdr>
        <w:top w:val="none" w:sz="0" w:space="0" w:color="auto"/>
        <w:left w:val="none" w:sz="0" w:space="0" w:color="auto"/>
        <w:bottom w:val="none" w:sz="0" w:space="0" w:color="auto"/>
        <w:right w:val="none" w:sz="0" w:space="0" w:color="auto"/>
      </w:divBdr>
    </w:div>
    <w:div w:id="609167903">
      <w:bodyDiv w:val="1"/>
      <w:marLeft w:val="0"/>
      <w:marRight w:val="0"/>
      <w:marTop w:val="0"/>
      <w:marBottom w:val="0"/>
      <w:divBdr>
        <w:top w:val="none" w:sz="0" w:space="0" w:color="auto"/>
        <w:left w:val="none" w:sz="0" w:space="0" w:color="auto"/>
        <w:bottom w:val="none" w:sz="0" w:space="0" w:color="auto"/>
        <w:right w:val="none" w:sz="0" w:space="0" w:color="auto"/>
      </w:divBdr>
      <w:divsChild>
        <w:div w:id="1392575292">
          <w:marLeft w:val="0"/>
          <w:marRight w:val="0"/>
          <w:marTop w:val="0"/>
          <w:marBottom w:val="0"/>
          <w:divBdr>
            <w:top w:val="none" w:sz="0" w:space="0" w:color="auto"/>
            <w:left w:val="none" w:sz="0" w:space="0" w:color="auto"/>
            <w:bottom w:val="none" w:sz="0" w:space="0" w:color="auto"/>
            <w:right w:val="none" w:sz="0" w:space="0" w:color="auto"/>
          </w:divBdr>
        </w:div>
      </w:divsChild>
    </w:div>
    <w:div w:id="611010892">
      <w:bodyDiv w:val="1"/>
      <w:marLeft w:val="0"/>
      <w:marRight w:val="0"/>
      <w:marTop w:val="0"/>
      <w:marBottom w:val="0"/>
      <w:divBdr>
        <w:top w:val="none" w:sz="0" w:space="0" w:color="auto"/>
        <w:left w:val="none" w:sz="0" w:space="0" w:color="auto"/>
        <w:bottom w:val="none" w:sz="0" w:space="0" w:color="auto"/>
        <w:right w:val="none" w:sz="0" w:space="0" w:color="auto"/>
      </w:divBdr>
    </w:div>
    <w:div w:id="617492695">
      <w:bodyDiv w:val="1"/>
      <w:marLeft w:val="0"/>
      <w:marRight w:val="0"/>
      <w:marTop w:val="0"/>
      <w:marBottom w:val="0"/>
      <w:divBdr>
        <w:top w:val="none" w:sz="0" w:space="0" w:color="auto"/>
        <w:left w:val="none" w:sz="0" w:space="0" w:color="auto"/>
        <w:bottom w:val="none" w:sz="0" w:space="0" w:color="auto"/>
        <w:right w:val="none" w:sz="0" w:space="0" w:color="auto"/>
      </w:divBdr>
      <w:divsChild>
        <w:div w:id="1473790268">
          <w:marLeft w:val="0"/>
          <w:marRight w:val="0"/>
          <w:marTop w:val="0"/>
          <w:marBottom w:val="0"/>
          <w:divBdr>
            <w:top w:val="none" w:sz="0" w:space="0" w:color="auto"/>
            <w:left w:val="none" w:sz="0" w:space="0" w:color="auto"/>
            <w:bottom w:val="none" w:sz="0" w:space="0" w:color="auto"/>
            <w:right w:val="none" w:sz="0" w:space="0" w:color="auto"/>
          </w:divBdr>
        </w:div>
      </w:divsChild>
    </w:div>
    <w:div w:id="618801865">
      <w:bodyDiv w:val="1"/>
      <w:marLeft w:val="0"/>
      <w:marRight w:val="0"/>
      <w:marTop w:val="0"/>
      <w:marBottom w:val="0"/>
      <w:divBdr>
        <w:top w:val="none" w:sz="0" w:space="0" w:color="auto"/>
        <w:left w:val="none" w:sz="0" w:space="0" w:color="auto"/>
        <w:bottom w:val="none" w:sz="0" w:space="0" w:color="auto"/>
        <w:right w:val="none" w:sz="0" w:space="0" w:color="auto"/>
      </w:divBdr>
      <w:divsChild>
        <w:div w:id="733116348">
          <w:marLeft w:val="0"/>
          <w:marRight w:val="0"/>
          <w:marTop w:val="0"/>
          <w:marBottom w:val="0"/>
          <w:divBdr>
            <w:top w:val="none" w:sz="0" w:space="0" w:color="auto"/>
            <w:left w:val="none" w:sz="0" w:space="0" w:color="auto"/>
            <w:bottom w:val="none" w:sz="0" w:space="0" w:color="auto"/>
            <w:right w:val="none" w:sz="0" w:space="0" w:color="auto"/>
          </w:divBdr>
        </w:div>
      </w:divsChild>
    </w:div>
    <w:div w:id="622543676">
      <w:bodyDiv w:val="1"/>
      <w:marLeft w:val="0"/>
      <w:marRight w:val="0"/>
      <w:marTop w:val="0"/>
      <w:marBottom w:val="0"/>
      <w:divBdr>
        <w:top w:val="none" w:sz="0" w:space="0" w:color="auto"/>
        <w:left w:val="none" w:sz="0" w:space="0" w:color="auto"/>
        <w:bottom w:val="none" w:sz="0" w:space="0" w:color="auto"/>
        <w:right w:val="none" w:sz="0" w:space="0" w:color="auto"/>
      </w:divBdr>
    </w:div>
    <w:div w:id="640309478">
      <w:bodyDiv w:val="1"/>
      <w:marLeft w:val="0"/>
      <w:marRight w:val="0"/>
      <w:marTop w:val="0"/>
      <w:marBottom w:val="0"/>
      <w:divBdr>
        <w:top w:val="none" w:sz="0" w:space="0" w:color="auto"/>
        <w:left w:val="none" w:sz="0" w:space="0" w:color="auto"/>
        <w:bottom w:val="none" w:sz="0" w:space="0" w:color="auto"/>
        <w:right w:val="none" w:sz="0" w:space="0" w:color="auto"/>
      </w:divBdr>
      <w:divsChild>
        <w:div w:id="1147281985">
          <w:marLeft w:val="0"/>
          <w:marRight w:val="0"/>
          <w:marTop w:val="0"/>
          <w:marBottom w:val="0"/>
          <w:divBdr>
            <w:top w:val="none" w:sz="0" w:space="0" w:color="auto"/>
            <w:left w:val="none" w:sz="0" w:space="0" w:color="auto"/>
            <w:bottom w:val="none" w:sz="0" w:space="0" w:color="auto"/>
            <w:right w:val="none" w:sz="0" w:space="0" w:color="auto"/>
          </w:divBdr>
        </w:div>
      </w:divsChild>
    </w:div>
    <w:div w:id="651058474">
      <w:bodyDiv w:val="1"/>
      <w:marLeft w:val="0"/>
      <w:marRight w:val="0"/>
      <w:marTop w:val="0"/>
      <w:marBottom w:val="0"/>
      <w:divBdr>
        <w:top w:val="none" w:sz="0" w:space="0" w:color="auto"/>
        <w:left w:val="none" w:sz="0" w:space="0" w:color="auto"/>
        <w:bottom w:val="none" w:sz="0" w:space="0" w:color="auto"/>
        <w:right w:val="none" w:sz="0" w:space="0" w:color="auto"/>
      </w:divBdr>
    </w:div>
    <w:div w:id="661588313">
      <w:bodyDiv w:val="1"/>
      <w:marLeft w:val="0"/>
      <w:marRight w:val="0"/>
      <w:marTop w:val="0"/>
      <w:marBottom w:val="0"/>
      <w:divBdr>
        <w:top w:val="none" w:sz="0" w:space="0" w:color="auto"/>
        <w:left w:val="none" w:sz="0" w:space="0" w:color="auto"/>
        <w:bottom w:val="none" w:sz="0" w:space="0" w:color="auto"/>
        <w:right w:val="none" w:sz="0" w:space="0" w:color="auto"/>
      </w:divBdr>
      <w:divsChild>
        <w:div w:id="2120449934">
          <w:marLeft w:val="0"/>
          <w:marRight w:val="0"/>
          <w:marTop w:val="0"/>
          <w:marBottom w:val="0"/>
          <w:divBdr>
            <w:top w:val="none" w:sz="0" w:space="0" w:color="auto"/>
            <w:left w:val="none" w:sz="0" w:space="0" w:color="auto"/>
            <w:bottom w:val="none" w:sz="0" w:space="0" w:color="auto"/>
            <w:right w:val="none" w:sz="0" w:space="0" w:color="auto"/>
          </w:divBdr>
        </w:div>
      </w:divsChild>
    </w:div>
    <w:div w:id="692458579">
      <w:bodyDiv w:val="1"/>
      <w:marLeft w:val="0"/>
      <w:marRight w:val="0"/>
      <w:marTop w:val="0"/>
      <w:marBottom w:val="0"/>
      <w:divBdr>
        <w:top w:val="none" w:sz="0" w:space="0" w:color="auto"/>
        <w:left w:val="none" w:sz="0" w:space="0" w:color="auto"/>
        <w:bottom w:val="none" w:sz="0" w:space="0" w:color="auto"/>
        <w:right w:val="none" w:sz="0" w:space="0" w:color="auto"/>
      </w:divBdr>
      <w:divsChild>
        <w:div w:id="1591542698">
          <w:marLeft w:val="0"/>
          <w:marRight w:val="0"/>
          <w:marTop w:val="0"/>
          <w:marBottom w:val="0"/>
          <w:divBdr>
            <w:top w:val="none" w:sz="0" w:space="0" w:color="auto"/>
            <w:left w:val="none" w:sz="0" w:space="0" w:color="auto"/>
            <w:bottom w:val="none" w:sz="0" w:space="0" w:color="auto"/>
            <w:right w:val="none" w:sz="0" w:space="0" w:color="auto"/>
          </w:divBdr>
        </w:div>
      </w:divsChild>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767233610">
      <w:bodyDiv w:val="1"/>
      <w:marLeft w:val="0"/>
      <w:marRight w:val="0"/>
      <w:marTop w:val="0"/>
      <w:marBottom w:val="0"/>
      <w:divBdr>
        <w:top w:val="none" w:sz="0" w:space="0" w:color="auto"/>
        <w:left w:val="none" w:sz="0" w:space="0" w:color="auto"/>
        <w:bottom w:val="none" w:sz="0" w:space="0" w:color="auto"/>
        <w:right w:val="none" w:sz="0" w:space="0" w:color="auto"/>
      </w:divBdr>
      <w:divsChild>
        <w:div w:id="894394983">
          <w:marLeft w:val="0"/>
          <w:marRight w:val="0"/>
          <w:marTop w:val="0"/>
          <w:marBottom w:val="0"/>
          <w:divBdr>
            <w:top w:val="none" w:sz="0" w:space="0" w:color="auto"/>
            <w:left w:val="none" w:sz="0" w:space="0" w:color="auto"/>
            <w:bottom w:val="none" w:sz="0" w:space="0" w:color="auto"/>
            <w:right w:val="none" w:sz="0" w:space="0" w:color="auto"/>
          </w:divBdr>
        </w:div>
      </w:divsChild>
    </w:div>
    <w:div w:id="768307857">
      <w:bodyDiv w:val="1"/>
      <w:marLeft w:val="0"/>
      <w:marRight w:val="0"/>
      <w:marTop w:val="0"/>
      <w:marBottom w:val="0"/>
      <w:divBdr>
        <w:top w:val="none" w:sz="0" w:space="0" w:color="auto"/>
        <w:left w:val="none" w:sz="0" w:space="0" w:color="auto"/>
        <w:bottom w:val="none" w:sz="0" w:space="0" w:color="auto"/>
        <w:right w:val="none" w:sz="0" w:space="0" w:color="auto"/>
      </w:divBdr>
      <w:divsChild>
        <w:div w:id="1288118819">
          <w:marLeft w:val="0"/>
          <w:marRight w:val="0"/>
          <w:marTop w:val="0"/>
          <w:marBottom w:val="0"/>
          <w:divBdr>
            <w:top w:val="none" w:sz="0" w:space="0" w:color="auto"/>
            <w:left w:val="none" w:sz="0" w:space="0" w:color="auto"/>
            <w:bottom w:val="none" w:sz="0" w:space="0" w:color="auto"/>
            <w:right w:val="none" w:sz="0" w:space="0" w:color="auto"/>
          </w:divBdr>
        </w:div>
      </w:divsChild>
    </w:div>
    <w:div w:id="802771580">
      <w:bodyDiv w:val="1"/>
      <w:marLeft w:val="0"/>
      <w:marRight w:val="0"/>
      <w:marTop w:val="0"/>
      <w:marBottom w:val="0"/>
      <w:divBdr>
        <w:top w:val="none" w:sz="0" w:space="0" w:color="auto"/>
        <w:left w:val="none" w:sz="0" w:space="0" w:color="auto"/>
        <w:bottom w:val="none" w:sz="0" w:space="0" w:color="auto"/>
        <w:right w:val="none" w:sz="0" w:space="0" w:color="auto"/>
      </w:divBdr>
    </w:div>
    <w:div w:id="812529853">
      <w:bodyDiv w:val="1"/>
      <w:marLeft w:val="0"/>
      <w:marRight w:val="0"/>
      <w:marTop w:val="0"/>
      <w:marBottom w:val="0"/>
      <w:divBdr>
        <w:top w:val="none" w:sz="0" w:space="0" w:color="auto"/>
        <w:left w:val="none" w:sz="0" w:space="0" w:color="auto"/>
        <w:bottom w:val="none" w:sz="0" w:space="0" w:color="auto"/>
        <w:right w:val="none" w:sz="0" w:space="0" w:color="auto"/>
      </w:divBdr>
    </w:div>
    <w:div w:id="821390930">
      <w:bodyDiv w:val="1"/>
      <w:marLeft w:val="0"/>
      <w:marRight w:val="0"/>
      <w:marTop w:val="0"/>
      <w:marBottom w:val="0"/>
      <w:divBdr>
        <w:top w:val="none" w:sz="0" w:space="0" w:color="auto"/>
        <w:left w:val="none" w:sz="0" w:space="0" w:color="auto"/>
        <w:bottom w:val="none" w:sz="0" w:space="0" w:color="auto"/>
        <w:right w:val="none" w:sz="0" w:space="0" w:color="auto"/>
      </w:divBdr>
      <w:divsChild>
        <w:div w:id="2068146525">
          <w:marLeft w:val="0"/>
          <w:marRight w:val="0"/>
          <w:marTop w:val="0"/>
          <w:marBottom w:val="0"/>
          <w:divBdr>
            <w:top w:val="none" w:sz="0" w:space="0" w:color="auto"/>
            <w:left w:val="none" w:sz="0" w:space="0" w:color="auto"/>
            <w:bottom w:val="none" w:sz="0" w:space="0" w:color="auto"/>
            <w:right w:val="none" w:sz="0" w:space="0" w:color="auto"/>
          </w:divBdr>
        </w:div>
      </w:divsChild>
    </w:div>
    <w:div w:id="823163421">
      <w:bodyDiv w:val="1"/>
      <w:marLeft w:val="0"/>
      <w:marRight w:val="0"/>
      <w:marTop w:val="0"/>
      <w:marBottom w:val="0"/>
      <w:divBdr>
        <w:top w:val="none" w:sz="0" w:space="0" w:color="auto"/>
        <w:left w:val="none" w:sz="0" w:space="0" w:color="auto"/>
        <w:bottom w:val="none" w:sz="0" w:space="0" w:color="auto"/>
        <w:right w:val="none" w:sz="0" w:space="0" w:color="auto"/>
      </w:divBdr>
    </w:div>
    <w:div w:id="831994679">
      <w:bodyDiv w:val="1"/>
      <w:marLeft w:val="0"/>
      <w:marRight w:val="0"/>
      <w:marTop w:val="0"/>
      <w:marBottom w:val="0"/>
      <w:divBdr>
        <w:top w:val="none" w:sz="0" w:space="0" w:color="auto"/>
        <w:left w:val="none" w:sz="0" w:space="0" w:color="auto"/>
        <w:bottom w:val="none" w:sz="0" w:space="0" w:color="auto"/>
        <w:right w:val="none" w:sz="0" w:space="0" w:color="auto"/>
      </w:divBdr>
      <w:divsChild>
        <w:div w:id="1159347492">
          <w:marLeft w:val="0"/>
          <w:marRight w:val="0"/>
          <w:marTop w:val="0"/>
          <w:marBottom w:val="0"/>
          <w:divBdr>
            <w:top w:val="none" w:sz="0" w:space="0" w:color="auto"/>
            <w:left w:val="none" w:sz="0" w:space="0" w:color="auto"/>
            <w:bottom w:val="none" w:sz="0" w:space="0" w:color="auto"/>
            <w:right w:val="none" w:sz="0" w:space="0" w:color="auto"/>
          </w:divBdr>
        </w:div>
      </w:divsChild>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46016688">
      <w:bodyDiv w:val="1"/>
      <w:marLeft w:val="0"/>
      <w:marRight w:val="0"/>
      <w:marTop w:val="0"/>
      <w:marBottom w:val="0"/>
      <w:divBdr>
        <w:top w:val="none" w:sz="0" w:space="0" w:color="auto"/>
        <w:left w:val="none" w:sz="0" w:space="0" w:color="auto"/>
        <w:bottom w:val="none" w:sz="0" w:space="0" w:color="auto"/>
        <w:right w:val="none" w:sz="0" w:space="0" w:color="auto"/>
      </w:divBdr>
      <w:divsChild>
        <w:div w:id="1368289336">
          <w:marLeft w:val="0"/>
          <w:marRight w:val="0"/>
          <w:marTop w:val="0"/>
          <w:marBottom w:val="0"/>
          <w:divBdr>
            <w:top w:val="none" w:sz="0" w:space="0" w:color="auto"/>
            <w:left w:val="none" w:sz="0" w:space="0" w:color="auto"/>
            <w:bottom w:val="none" w:sz="0" w:space="0" w:color="auto"/>
            <w:right w:val="none" w:sz="0" w:space="0" w:color="auto"/>
          </w:divBdr>
        </w:div>
      </w:divsChild>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856039930">
      <w:bodyDiv w:val="1"/>
      <w:marLeft w:val="0"/>
      <w:marRight w:val="0"/>
      <w:marTop w:val="0"/>
      <w:marBottom w:val="0"/>
      <w:divBdr>
        <w:top w:val="none" w:sz="0" w:space="0" w:color="auto"/>
        <w:left w:val="none" w:sz="0" w:space="0" w:color="auto"/>
        <w:bottom w:val="none" w:sz="0" w:space="0" w:color="auto"/>
        <w:right w:val="none" w:sz="0" w:space="0" w:color="auto"/>
      </w:divBdr>
    </w:div>
    <w:div w:id="867066811">
      <w:bodyDiv w:val="1"/>
      <w:marLeft w:val="0"/>
      <w:marRight w:val="0"/>
      <w:marTop w:val="0"/>
      <w:marBottom w:val="0"/>
      <w:divBdr>
        <w:top w:val="none" w:sz="0" w:space="0" w:color="auto"/>
        <w:left w:val="none" w:sz="0" w:space="0" w:color="auto"/>
        <w:bottom w:val="none" w:sz="0" w:space="0" w:color="auto"/>
        <w:right w:val="none" w:sz="0" w:space="0" w:color="auto"/>
      </w:divBdr>
    </w:div>
    <w:div w:id="871309398">
      <w:bodyDiv w:val="1"/>
      <w:marLeft w:val="0"/>
      <w:marRight w:val="0"/>
      <w:marTop w:val="0"/>
      <w:marBottom w:val="0"/>
      <w:divBdr>
        <w:top w:val="none" w:sz="0" w:space="0" w:color="auto"/>
        <w:left w:val="none" w:sz="0" w:space="0" w:color="auto"/>
        <w:bottom w:val="none" w:sz="0" w:space="0" w:color="auto"/>
        <w:right w:val="none" w:sz="0" w:space="0" w:color="auto"/>
      </w:divBdr>
    </w:div>
    <w:div w:id="939338959">
      <w:bodyDiv w:val="1"/>
      <w:marLeft w:val="0"/>
      <w:marRight w:val="0"/>
      <w:marTop w:val="0"/>
      <w:marBottom w:val="0"/>
      <w:divBdr>
        <w:top w:val="none" w:sz="0" w:space="0" w:color="auto"/>
        <w:left w:val="none" w:sz="0" w:space="0" w:color="auto"/>
        <w:bottom w:val="none" w:sz="0" w:space="0" w:color="auto"/>
        <w:right w:val="none" w:sz="0" w:space="0" w:color="auto"/>
      </w:divBdr>
      <w:divsChild>
        <w:div w:id="1827551918">
          <w:marLeft w:val="0"/>
          <w:marRight w:val="0"/>
          <w:marTop w:val="0"/>
          <w:marBottom w:val="0"/>
          <w:divBdr>
            <w:top w:val="none" w:sz="0" w:space="0" w:color="auto"/>
            <w:left w:val="none" w:sz="0" w:space="0" w:color="auto"/>
            <w:bottom w:val="none" w:sz="0" w:space="0" w:color="auto"/>
            <w:right w:val="none" w:sz="0" w:space="0" w:color="auto"/>
          </w:divBdr>
        </w:div>
      </w:divsChild>
    </w:div>
    <w:div w:id="940139087">
      <w:bodyDiv w:val="1"/>
      <w:marLeft w:val="0"/>
      <w:marRight w:val="0"/>
      <w:marTop w:val="0"/>
      <w:marBottom w:val="0"/>
      <w:divBdr>
        <w:top w:val="none" w:sz="0" w:space="0" w:color="auto"/>
        <w:left w:val="none" w:sz="0" w:space="0" w:color="auto"/>
        <w:bottom w:val="none" w:sz="0" w:space="0" w:color="auto"/>
        <w:right w:val="none" w:sz="0" w:space="0" w:color="auto"/>
      </w:divBdr>
      <w:divsChild>
        <w:div w:id="364988009">
          <w:marLeft w:val="0"/>
          <w:marRight w:val="0"/>
          <w:marTop w:val="0"/>
          <w:marBottom w:val="0"/>
          <w:divBdr>
            <w:top w:val="none" w:sz="0" w:space="0" w:color="auto"/>
            <w:left w:val="none" w:sz="0" w:space="0" w:color="auto"/>
            <w:bottom w:val="none" w:sz="0" w:space="0" w:color="auto"/>
            <w:right w:val="none" w:sz="0" w:space="0" w:color="auto"/>
          </w:divBdr>
        </w:div>
      </w:divsChild>
    </w:div>
    <w:div w:id="978068101">
      <w:bodyDiv w:val="1"/>
      <w:marLeft w:val="0"/>
      <w:marRight w:val="0"/>
      <w:marTop w:val="0"/>
      <w:marBottom w:val="0"/>
      <w:divBdr>
        <w:top w:val="none" w:sz="0" w:space="0" w:color="auto"/>
        <w:left w:val="none" w:sz="0" w:space="0" w:color="auto"/>
        <w:bottom w:val="none" w:sz="0" w:space="0" w:color="auto"/>
        <w:right w:val="none" w:sz="0" w:space="0" w:color="auto"/>
      </w:divBdr>
      <w:divsChild>
        <w:div w:id="1060786180">
          <w:marLeft w:val="0"/>
          <w:marRight w:val="0"/>
          <w:marTop w:val="0"/>
          <w:marBottom w:val="0"/>
          <w:divBdr>
            <w:top w:val="none" w:sz="0" w:space="0" w:color="auto"/>
            <w:left w:val="none" w:sz="0" w:space="0" w:color="auto"/>
            <w:bottom w:val="none" w:sz="0" w:space="0" w:color="auto"/>
            <w:right w:val="none" w:sz="0" w:space="0" w:color="auto"/>
          </w:divBdr>
        </w:div>
      </w:divsChild>
    </w:div>
    <w:div w:id="995105896">
      <w:bodyDiv w:val="1"/>
      <w:marLeft w:val="0"/>
      <w:marRight w:val="0"/>
      <w:marTop w:val="0"/>
      <w:marBottom w:val="0"/>
      <w:divBdr>
        <w:top w:val="none" w:sz="0" w:space="0" w:color="auto"/>
        <w:left w:val="none" w:sz="0" w:space="0" w:color="auto"/>
        <w:bottom w:val="none" w:sz="0" w:space="0" w:color="auto"/>
        <w:right w:val="none" w:sz="0" w:space="0" w:color="auto"/>
      </w:divBdr>
      <w:divsChild>
        <w:div w:id="2135757703">
          <w:marLeft w:val="0"/>
          <w:marRight w:val="0"/>
          <w:marTop w:val="0"/>
          <w:marBottom w:val="0"/>
          <w:divBdr>
            <w:top w:val="none" w:sz="0" w:space="0" w:color="auto"/>
            <w:left w:val="none" w:sz="0" w:space="0" w:color="auto"/>
            <w:bottom w:val="none" w:sz="0" w:space="0" w:color="auto"/>
            <w:right w:val="none" w:sz="0" w:space="0" w:color="auto"/>
          </w:divBdr>
        </w:div>
      </w:divsChild>
    </w:div>
    <w:div w:id="1016422526">
      <w:bodyDiv w:val="1"/>
      <w:marLeft w:val="0"/>
      <w:marRight w:val="0"/>
      <w:marTop w:val="0"/>
      <w:marBottom w:val="0"/>
      <w:divBdr>
        <w:top w:val="none" w:sz="0" w:space="0" w:color="auto"/>
        <w:left w:val="none" w:sz="0" w:space="0" w:color="auto"/>
        <w:bottom w:val="none" w:sz="0" w:space="0" w:color="auto"/>
        <w:right w:val="none" w:sz="0" w:space="0" w:color="auto"/>
      </w:divBdr>
      <w:divsChild>
        <w:div w:id="1458991063">
          <w:marLeft w:val="0"/>
          <w:marRight w:val="0"/>
          <w:marTop w:val="0"/>
          <w:marBottom w:val="0"/>
          <w:divBdr>
            <w:top w:val="none" w:sz="0" w:space="0" w:color="auto"/>
            <w:left w:val="none" w:sz="0" w:space="0" w:color="auto"/>
            <w:bottom w:val="none" w:sz="0" w:space="0" w:color="auto"/>
            <w:right w:val="none" w:sz="0" w:space="0" w:color="auto"/>
          </w:divBdr>
        </w:div>
      </w:divsChild>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76050514">
      <w:bodyDiv w:val="1"/>
      <w:marLeft w:val="0"/>
      <w:marRight w:val="0"/>
      <w:marTop w:val="0"/>
      <w:marBottom w:val="0"/>
      <w:divBdr>
        <w:top w:val="none" w:sz="0" w:space="0" w:color="auto"/>
        <w:left w:val="none" w:sz="0" w:space="0" w:color="auto"/>
        <w:bottom w:val="none" w:sz="0" w:space="0" w:color="auto"/>
        <w:right w:val="none" w:sz="0" w:space="0" w:color="auto"/>
      </w:divBdr>
    </w:div>
    <w:div w:id="1087269948">
      <w:bodyDiv w:val="1"/>
      <w:marLeft w:val="0"/>
      <w:marRight w:val="0"/>
      <w:marTop w:val="0"/>
      <w:marBottom w:val="0"/>
      <w:divBdr>
        <w:top w:val="none" w:sz="0" w:space="0" w:color="auto"/>
        <w:left w:val="none" w:sz="0" w:space="0" w:color="auto"/>
        <w:bottom w:val="none" w:sz="0" w:space="0" w:color="auto"/>
        <w:right w:val="none" w:sz="0" w:space="0" w:color="auto"/>
      </w:divBdr>
    </w:div>
    <w:div w:id="1091127042">
      <w:bodyDiv w:val="1"/>
      <w:marLeft w:val="0"/>
      <w:marRight w:val="0"/>
      <w:marTop w:val="0"/>
      <w:marBottom w:val="0"/>
      <w:divBdr>
        <w:top w:val="none" w:sz="0" w:space="0" w:color="auto"/>
        <w:left w:val="none" w:sz="0" w:space="0" w:color="auto"/>
        <w:bottom w:val="none" w:sz="0" w:space="0" w:color="auto"/>
        <w:right w:val="none" w:sz="0" w:space="0" w:color="auto"/>
      </w:divBdr>
      <w:divsChild>
        <w:div w:id="680621386">
          <w:marLeft w:val="0"/>
          <w:marRight w:val="0"/>
          <w:marTop w:val="0"/>
          <w:marBottom w:val="0"/>
          <w:divBdr>
            <w:top w:val="none" w:sz="0" w:space="0" w:color="auto"/>
            <w:left w:val="none" w:sz="0" w:space="0" w:color="auto"/>
            <w:bottom w:val="none" w:sz="0" w:space="0" w:color="auto"/>
            <w:right w:val="none" w:sz="0" w:space="0" w:color="auto"/>
          </w:divBdr>
        </w:div>
      </w:divsChild>
    </w:div>
    <w:div w:id="1092165373">
      <w:bodyDiv w:val="1"/>
      <w:marLeft w:val="0"/>
      <w:marRight w:val="0"/>
      <w:marTop w:val="0"/>
      <w:marBottom w:val="0"/>
      <w:divBdr>
        <w:top w:val="none" w:sz="0" w:space="0" w:color="auto"/>
        <w:left w:val="none" w:sz="0" w:space="0" w:color="auto"/>
        <w:bottom w:val="none" w:sz="0" w:space="0" w:color="auto"/>
        <w:right w:val="none" w:sz="0" w:space="0" w:color="auto"/>
      </w:divBdr>
      <w:divsChild>
        <w:div w:id="1629238494">
          <w:marLeft w:val="0"/>
          <w:marRight w:val="0"/>
          <w:marTop w:val="0"/>
          <w:marBottom w:val="0"/>
          <w:divBdr>
            <w:top w:val="none" w:sz="0" w:space="0" w:color="auto"/>
            <w:left w:val="none" w:sz="0" w:space="0" w:color="auto"/>
            <w:bottom w:val="none" w:sz="0" w:space="0" w:color="auto"/>
            <w:right w:val="none" w:sz="0" w:space="0" w:color="auto"/>
          </w:divBdr>
        </w:div>
      </w:divsChild>
    </w:div>
    <w:div w:id="1105342384">
      <w:bodyDiv w:val="1"/>
      <w:marLeft w:val="0"/>
      <w:marRight w:val="0"/>
      <w:marTop w:val="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
      </w:divsChild>
    </w:div>
    <w:div w:id="1111823814">
      <w:bodyDiv w:val="1"/>
      <w:marLeft w:val="0"/>
      <w:marRight w:val="0"/>
      <w:marTop w:val="0"/>
      <w:marBottom w:val="0"/>
      <w:divBdr>
        <w:top w:val="none" w:sz="0" w:space="0" w:color="auto"/>
        <w:left w:val="none" w:sz="0" w:space="0" w:color="auto"/>
        <w:bottom w:val="none" w:sz="0" w:space="0" w:color="auto"/>
        <w:right w:val="none" w:sz="0" w:space="0" w:color="auto"/>
      </w:divBdr>
      <w:divsChild>
        <w:div w:id="1495687203">
          <w:marLeft w:val="0"/>
          <w:marRight w:val="0"/>
          <w:marTop w:val="0"/>
          <w:marBottom w:val="0"/>
          <w:divBdr>
            <w:top w:val="none" w:sz="0" w:space="0" w:color="auto"/>
            <w:left w:val="none" w:sz="0" w:space="0" w:color="auto"/>
            <w:bottom w:val="none" w:sz="0" w:space="0" w:color="auto"/>
            <w:right w:val="none" w:sz="0" w:space="0" w:color="auto"/>
          </w:divBdr>
        </w:div>
      </w:divsChild>
    </w:div>
    <w:div w:id="1142382266">
      <w:bodyDiv w:val="1"/>
      <w:marLeft w:val="0"/>
      <w:marRight w:val="0"/>
      <w:marTop w:val="0"/>
      <w:marBottom w:val="0"/>
      <w:divBdr>
        <w:top w:val="none" w:sz="0" w:space="0" w:color="auto"/>
        <w:left w:val="none" w:sz="0" w:space="0" w:color="auto"/>
        <w:bottom w:val="none" w:sz="0" w:space="0" w:color="auto"/>
        <w:right w:val="none" w:sz="0" w:space="0" w:color="auto"/>
      </w:divBdr>
      <w:divsChild>
        <w:div w:id="1053391001">
          <w:marLeft w:val="0"/>
          <w:marRight w:val="0"/>
          <w:marTop w:val="0"/>
          <w:marBottom w:val="0"/>
          <w:divBdr>
            <w:top w:val="none" w:sz="0" w:space="0" w:color="auto"/>
            <w:left w:val="none" w:sz="0" w:space="0" w:color="auto"/>
            <w:bottom w:val="none" w:sz="0" w:space="0" w:color="auto"/>
            <w:right w:val="none" w:sz="0" w:space="0" w:color="auto"/>
          </w:divBdr>
        </w:div>
      </w:divsChild>
    </w:div>
    <w:div w:id="1169054826">
      <w:bodyDiv w:val="1"/>
      <w:marLeft w:val="0"/>
      <w:marRight w:val="0"/>
      <w:marTop w:val="0"/>
      <w:marBottom w:val="0"/>
      <w:divBdr>
        <w:top w:val="none" w:sz="0" w:space="0" w:color="auto"/>
        <w:left w:val="none" w:sz="0" w:space="0" w:color="auto"/>
        <w:bottom w:val="none" w:sz="0" w:space="0" w:color="auto"/>
        <w:right w:val="none" w:sz="0" w:space="0" w:color="auto"/>
      </w:divBdr>
    </w:div>
    <w:div w:id="1188299580">
      <w:bodyDiv w:val="1"/>
      <w:marLeft w:val="0"/>
      <w:marRight w:val="0"/>
      <w:marTop w:val="0"/>
      <w:marBottom w:val="0"/>
      <w:divBdr>
        <w:top w:val="none" w:sz="0" w:space="0" w:color="auto"/>
        <w:left w:val="none" w:sz="0" w:space="0" w:color="auto"/>
        <w:bottom w:val="none" w:sz="0" w:space="0" w:color="auto"/>
        <w:right w:val="none" w:sz="0" w:space="0" w:color="auto"/>
      </w:divBdr>
    </w:div>
    <w:div w:id="1201359468">
      <w:bodyDiv w:val="1"/>
      <w:marLeft w:val="0"/>
      <w:marRight w:val="0"/>
      <w:marTop w:val="0"/>
      <w:marBottom w:val="0"/>
      <w:divBdr>
        <w:top w:val="none" w:sz="0" w:space="0" w:color="auto"/>
        <w:left w:val="none" w:sz="0" w:space="0" w:color="auto"/>
        <w:bottom w:val="none" w:sz="0" w:space="0" w:color="auto"/>
        <w:right w:val="none" w:sz="0" w:space="0" w:color="auto"/>
      </w:divBdr>
    </w:div>
    <w:div w:id="1215585301">
      <w:bodyDiv w:val="1"/>
      <w:marLeft w:val="0"/>
      <w:marRight w:val="0"/>
      <w:marTop w:val="0"/>
      <w:marBottom w:val="0"/>
      <w:divBdr>
        <w:top w:val="none" w:sz="0" w:space="0" w:color="auto"/>
        <w:left w:val="none" w:sz="0" w:space="0" w:color="auto"/>
        <w:bottom w:val="none" w:sz="0" w:space="0" w:color="auto"/>
        <w:right w:val="none" w:sz="0" w:space="0" w:color="auto"/>
      </w:divBdr>
      <w:divsChild>
        <w:div w:id="337931066">
          <w:marLeft w:val="0"/>
          <w:marRight w:val="0"/>
          <w:marTop w:val="0"/>
          <w:marBottom w:val="0"/>
          <w:divBdr>
            <w:top w:val="none" w:sz="0" w:space="0" w:color="auto"/>
            <w:left w:val="none" w:sz="0" w:space="0" w:color="auto"/>
            <w:bottom w:val="none" w:sz="0" w:space="0" w:color="auto"/>
            <w:right w:val="none" w:sz="0" w:space="0" w:color="auto"/>
          </w:divBdr>
        </w:div>
      </w:divsChild>
    </w:div>
    <w:div w:id="1274752209">
      <w:bodyDiv w:val="1"/>
      <w:marLeft w:val="0"/>
      <w:marRight w:val="0"/>
      <w:marTop w:val="0"/>
      <w:marBottom w:val="0"/>
      <w:divBdr>
        <w:top w:val="none" w:sz="0" w:space="0" w:color="auto"/>
        <w:left w:val="none" w:sz="0" w:space="0" w:color="auto"/>
        <w:bottom w:val="none" w:sz="0" w:space="0" w:color="auto"/>
        <w:right w:val="none" w:sz="0" w:space="0" w:color="auto"/>
      </w:divBdr>
      <w:divsChild>
        <w:div w:id="1748068521">
          <w:marLeft w:val="0"/>
          <w:marRight w:val="0"/>
          <w:marTop w:val="0"/>
          <w:marBottom w:val="0"/>
          <w:divBdr>
            <w:top w:val="none" w:sz="0" w:space="0" w:color="auto"/>
            <w:left w:val="none" w:sz="0" w:space="0" w:color="auto"/>
            <w:bottom w:val="none" w:sz="0" w:space="0" w:color="auto"/>
            <w:right w:val="none" w:sz="0" w:space="0" w:color="auto"/>
          </w:divBdr>
        </w:div>
      </w:divsChild>
    </w:div>
    <w:div w:id="1280139761">
      <w:bodyDiv w:val="1"/>
      <w:marLeft w:val="0"/>
      <w:marRight w:val="0"/>
      <w:marTop w:val="0"/>
      <w:marBottom w:val="0"/>
      <w:divBdr>
        <w:top w:val="none" w:sz="0" w:space="0" w:color="auto"/>
        <w:left w:val="none" w:sz="0" w:space="0" w:color="auto"/>
        <w:bottom w:val="none" w:sz="0" w:space="0" w:color="auto"/>
        <w:right w:val="none" w:sz="0" w:space="0" w:color="auto"/>
      </w:divBdr>
    </w:div>
    <w:div w:id="1280840872">
      <w:bodyDiv w:val="1"/>
      <w:marLeft w:val="0"/>
      <w:marRight w:val="0"/>
      <w:marTop w:val="0"/>
      <w:marBottom w:val="0"/>
      <w:divBdr>
        <w:top w:val="none" w:sz="0" w:space="0" w:color="auto"/>
        <w:left w:val="none" w:sz="0" w:space="0" w:color="auto"/>
        <w:bottom w:val="none" w:sz="0" w:space="0" w:color="auto"/>
        <w:right w:val="none" w:sz="0" w:space="0" w:color="auto"/>
      </w:divBdr>
    </w:div>
    <w:div w:id="1287152918">
      <w:bodyDiv w:val="1"/>
      <w:marLeft w:val="0"/>
      <w:marRight w:val="0"/>
      <w:marTop w:val="0"/>
      <w:marBottom w:val="0"/>
      <w:divBdr>
        <w:top w:val="none" w:sz="0" w:space="0" w:color="auto"/>
        <w:left w:val="none" w:sz="0" w:space="0" w:color="auto"/>
        <w:bottom w:val="none" w:sz="0" w:space="0" w:color="auto"/>
        <w:right w:val="none" w:sz="0" w:space="0" w:color="auto"/>
      </w:divBdr>
    </w:div>
    <w:div w:id="1311595587">
      <w:bodyDiv w:val="1"/>
      <w:marLeft w:val="0"/>
      <w:marRight w:val="0"/>
      <w:marTop w:val="0"/>
      <w:marBottom w:val="0"/>
      <w:divBdr>
        <w:top w:val="none" w:sz="0" w:space="0" w:color="auto"/>
        <w:left w:val="none" w:sz="0" w:space="0" w:color="auto"/>
        <w:bottom w:val="none" w:sz="0" w:space="0" w:color="auto"/>
        <w:right w:val="none" w:sz="0" w:space="0" w:color="auto"/>
      </w:divBdr>
    </w:div>
    <w:div w:id="1349336509">
      <w:bodyDiv w:val="1"/>
      <w:marLeft w:val="0"/>
      <w:marRight w:val="0"/>
      <w:marTop w:val="0"/>
      <w:marBottom w:val="0"/>
      <w:divBdr>
        <w:top w:val="none" w:sz="0" w:space="0" w:color="auto"/>
        <w:left w:val="none" w:sz="0" w:space="0" w:color="auto"/>
        <w:bottom w:val="none" w:sz="0" w:space="0" w:color="auto"/>
        <w:right w:val="none" w:sz="0" w:space="0" w:color="auto"/>
      </w:divBdr>
      <w:divsChild>
        <w:div w:id="1585341549">
          <w:marLeft w:val="0"/>
          <w:marRight w:val="0"/>
          <w:marTop w:val="0"/>
          <w:marBottom w:val="0"/>
          <w:divBdr>
            <w:top w:val="none" w:sz="0" w:space="0" w:color="auto"/>
            <w:left w:val="none" w:sz="0" w:space="0" w:color="auto"/>
            <w:bottom w:val="none" w:sz="0" w:space="0" w:color="auto"/>
            <w:right w:val="none" w:sz="0" w:space="0" w:color="auto"/>
          </w:divBdr>
        </w:div>
      </w:divsChild>
    </w:div>
    <w:div w:id="1362166740">
      <w:bodyDiv w:val="1"/>
      <w:marLeft w:val="0"/>
      <w:marRight w:val="0"/>
      <w:marTop w:val="0"/>
      <w:marBottom w:val="0"/>
      <w:divBdr>
        <w:top w:val="none" w:sz="0" w:space="0" w:color="auto"/>
        <w:left w:val="none" w:sz="0" w:space="0" w:color="auto"/>
        <w:bottom w:val="none" w:sz="0" w:space="0" w:color="auto"/>
        <w:right w:val="none" w:sz="0" w:space="0" w:color="auto"/>
      </w:divBdr>
    </w:div>
    <w:div w:id="1363633975">
      <w:bodyDiv w:val="1"/>
      <w:marLeft w:val="0"/>
      <w:marRight w:val="0"/>
      <w:marTop w:val="0"/>
      <w:marBottom w:val="0"/>
      <w:divBdr>
        <w:top w:val="none" w:sz="0" w:space="0" w:color="auto"/>
        <w:left w:val="none" w:sz="0" w:space="0" w:color="auto"/>
        <w:bottom w:val="none" w:sz="0" w:space="0" w:color="auto"/>
        <w:right w:val="none" w:sz="0" w:space="0" w:color="auto"/>
      </w:divBdr>
      <w:divsChild>
        <w:div w:id="1501120689">
          <w:marLeft w:val="0"/>
          <w:marRight w:val="0"/>
          <w:marTop w:val="0"/>
          <w:marBottom w:val="0"/>
          <w:divBdr>
            <w:top w:val="none" w:sz="0" w:space="0" w:color="auto"/>
            <w:left w:val="none" w:sz="0" w:space="0" w:color="auto"/>
            <w:bottom w:val="none" w:sz="0" w:space="0" w:color="auto"/>
            <w:right w:val="none" w:sz="0" w:space="0" w:color="auto"/>
          </w:divBdr>
        </w:div>
      </w:divsChild>
    </w:div>
    <w:div w:id="1396121061">
      <w:bodyDiv w:val="1"/>
      <w:marLeft w:val="0"/>
      <w:marRight w:val="0"/>
      <w:marTop w:val="0"/>
      <w:marBottom w:val="0"/>
      <w:divBdr>
        <w:top w:val="none" w:sz="0" w:space="0" w:color="auto"/>
        <w:left w:val="none" w:sz="0" w:space="0" w:color="auto"/>
        <w:bottom w:val="none" w:sz="0" w:space="0" w:color="auto"/>
        <w:right w:val="none" w:sz="0" w:space="0" w:color="auto"/>
      </w:divBdr>
      <w:divsChild>
        <w:div w:id="1308123815">
          <w:marLeft w:val="0"/>
          <w:marRight w:val="0"/>
          <w:marTop w:val="0"/>
          <w:marBottom w:val="0"/>
          <w:divBdr>
            <w:top w:val="none" w:sz="0" w:space="0" w:color="auto"/>
            <w:left w:val="none" w:sz="0" w:space="0" w:color="auto"/>
            <w:bottom w:val="none" w:sz="0" w:space="0" w:color="auto"/>
            <w:right w:val="none" w:sz="0" w:space="0" w:color="auto"/>
          </w:divBdr>
        </w:div>
      </w:divsChild>
    </w:div>
    <w:div w:id="1405026872">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414552100">
      <w:bodyDiv w:val="1"/>
      <w:marLeft w:val="0"/>
      <w:marRight w:val="0"/>
      <w:marTop w:val="0"/>
      <w:marBottom w:val="0"/>
      <w:divBdr>
        <w:top w:val="none" w:sz="0" w:space="0" w:color="auto"/>
        <w:left w:val="none" w:sz="0" w:space="0" w:color="auto"/>
        <w:bottom w:val="none" w:sz="0" w:space="0" w:color="auto"/>
        <w:right w:val="none" w:sz="0" w:space="0" w:color="auto"/>
      </w:divBdr>
      <w:divsChild>
        <w:div w:id="1458261436">
          <w:marLeft w:val="0"/>
          <w:marRight w:val="0"/>
          <w:marTop w:val="0"/>
          <w:marBottom w:val="0"/>
          <w:divBdr>
            <w:top w:val="none" w:sz="0" w:space="0" w:color="auto"/>
            <w:left w:val="none" w:sz="0" w:space="0" w:color="auto"/>
            <w:bottom w:val="none" w:sz="0" w:space="0" w:color="auto"/>
            <w:right w:val="none" w:sz="0" w:space="0" w:color="auto"/>
          </w:divBdr>
        </w:div>
      </w:divsChild>
    </w:div>
    <w:div w:id="1423067850">
      <w:bodyDiv w:val="1"/>
      <w:marLeft w:val="0"/>
      <w:marRight w:val="0"/>
      <w:marTop w:val="0"/>
      <w:marBottom w:val="0"/>
      <w:divBdr>
        <w:top w:val="none" w:sz="0" w:space="0" w:color="auto"/>
        <w:left w:val="none" w:sz="0" w:space="0" w:color="auto"/>
        <w:bottom w:val="none" w:sz="0" w:space="0" w:color="auto"/>
        <w:right w:val="none" w:sz="0" w:space="0" w:color="auto"/>
      </w:divBdr>
      <w:divsChild>
        <w:div w:id="747002985">
          <w:marLeft w:val="0"/>
          <w:marRight w:val="0"/>
          <w:marTop w:val="0"/>
          <w:marBottom w:val="0"/>
          <w:divBdr>
            <w:top w:val="none" w:sz="0" w:space="0" w:color="auto"/>
            <w:left w:val="none" w:sz="0" w:space="0" w:color="auto"/>
            <w:bottom w:val="none" w:sz="0" w:space="0" w:color="auto"/>
            <w:right w:val="none" w:sz="0" w:space="0" w:color="auto"/>
          </w:divBdr>
        </w:div>
      </w:divsChild>
    </w:div>
    <w:div w:id="1461535763">
      <w:bodyDiv w:val="1"/>
      <w:marLeft w:val="0"/>
      <w:marRight w:val="0"/>
      <w:marTop w:val="0"/>
      <w:marBottom w:val="0"/>
      <w:divBdr>
        <w:top w:val="none" w:sz="0" w:space="0" w:color="auto"/>
        <w:left w:val="none" w:sz="0" w:space="0" w:color="auto"/>
        <w:bottom w:val="none" w:sz="0" w:space="0" w:color="auto"/>
        <w:right w:val="none" w:sz="0" w:space="0" w:color="auto"/>
      </w:divBdr>
      <w:divsChild>
        <w:div w:id="2093427007">
          <w:marLeft w:val="0"/>
          <w:marRight w:val="0"/>
          <w:marTop w:val="0"/>
          <w:marBottom w:val="0"/>
          <w:divBdr>
            <w:top w:val="none" w:sz="0" w:space="0" w:color="auto"/>
            <w:left w:val="none" w:sz="0" w:space="0" w:color="auto"/>
            <w:bottom w:val="none" w:sz="0" w:space="0" w:color="auto"/>
            <w:right w:val="none" w:sz="0" w:space="0" w:color="auto"/>
          </w:divBdr>
        </w:div>
      </w:divsChild>
    </w:div>
    <w:div w:id="1462770290">
      <w:bodyDiv w:val="1"/>
      <w:marLeft w:val="0"/>
      <w:marRight w:val="0"/>
      <w:marTop w:val="0"/>
      <w:marBottom w:val="0"/>
      <w:divBdr>
        <w:top w:val="none" w:sz="0" w:space="0" w:color="auto"/>
        <w:left w:val="none" w:sz="0" w:space="0" w:color="auto"/>
        <w:bottom w:val="none" w:sz="0" w:space="0" w:color="auto"/>
        <w:right w:val="none" w:sz="0" w:space="0" w:color="auto"/>
      </w:divBdr>
      <w:divsChild>
        <w:div w:id="658267081">
          <w:marLeft w:val="0"/>
          <w:marRight w:val="0"/>
          <w:marTop w:val="0"/>
          <w:marBottom w:val="0"/>
          <w:divBdr>
            <w:top w:val="none" w:sz="0" w:space="0" w:color="auto"/>
            <w:left w:val="none" w:sz="0" w:space="0" w:color="auto"/>
            <w:bottom w:val="none" w:sz="0" w:space="0" w:color="auto"/>
            <w:right w:val="none" w:sz="0" w:space="0" w:color="auto"/>
          </w:divBdr>
        </w:div>
      </w:divsChild>
    </w:div>
    <w:div w:id="1508251533">
      <w:bodyDiv w:val="1"/>
      <w:marLeft w:val="0"/>
      <w:marRight w:val="0"/>
      <w:marTop w:val="0"/>
      <w:marBottom w:val="0"/>
      <w:divBdr>
        <w:top w:val="none" w:sz="0" w:space="0" w:color="auto"/>
        <w:left w:val="none" w:sz="0" w:space="0" w:color="auto"/>
        <w:bottom w:val="none" w:sz="0" w:space="0" w:color="auto"/>
        <w:right w:val="none" w:sz="0" w:space="0" w:color="auto"/>
      </w:divBdr>
      <w:divsChild>
        <w:div w:id="264119794">
          <w:marLeft w:val="0"/>
          <w:marRight w:val="0"/>
          <w:marTop w:val="0"/>
          <w:marBottom w:val="0"/>
          <w:divBdr>
            <w:top w:val="none" w:sz="0" w:space="0" w:color="auto"/>
            <w:left w:val="none" w:sz="0" w:space="0" w:color="auto"/>
            <w:bottom w:val="none" w:sz="0" w:space="0" w:color="auto"/>
            <w:right w:val="none" w:sz="0" w:space="0" w:color="auto"/>
          </w:divBdr>
        </w:div>
      </w:divsChild>
    </w:div>
    <w:div w:id="1535190528">
      <w:bodyDiv w:val="1"/>
      <w:marLeft w:val="0"/>
      <w:marRight w:val="0"/>
      <w:marTop w:val="0"/>
      <w:marBottom w:val="0"/>
      <w:divBdr>
        <w:top w:val="none" w:sz="0" w:space="0" w:color="auto"/>
        <w:left w:val="none" w:sz="0" w:space="0" w:color="auto"/>
        <w:bottom w:val="none" w:sz="0" w:space="0" w:color="auto"/>
        <w:right w:val="none" w:sz="0" w:space="0" w:color="auto"/>
      </w:divBdr>
      <w:divsChild>
        <w:div w:id="637959916">
          <w:marLeft w:val="0"/>
          <w:marRight w:val="0"/>
          <w:marTop w:val="0"/>
          <w:marBottom w:val="0"/>
          <w:divBdr>
            <w:top w:val="none" w:sz="0" w:space="0" w:color="auto"/>
            <w:left w:val="none" w:sz="0" w:space="0" w:color="auto"/>
            <w:bottom w:val="none" w:sz="0" w:space="0" w:color="auto"/>
            <w:right w:val="none" w:sz="0" w:space="0" w:color="auto"/>
          </w:divBdr>
        </w:div>
      </w:divsChild>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84291745">
      <w:bodyDiv w:val="1"/>
      <w:marLeft w:val="0"/>
      <w:marRight w:val="0"/>
      <w:marTop w:val="0"/>
      <w:marBottom w:val="0"/>
      <w:divBdr>
        <w:top w:val="none" w:sz="0" w:space="0" w:color="auto"/>
        <w:left w:val="none" w:sz="0" w:space="0" w:color="auto"/>
        <w:bottom w:val="none" w:sz="0" w:space="0" w:color="auto"/>
        <w:right w:val="none" w:sz="0" w:space="0" w:color="auto"/>
      </w:divBdr>
    </w:div>
    <w:div w:id="1595361209">
      <w:bodyDiv w:val="1"/>
      <w:marLeft w:val="0"/>
      <w:marRight w:val="0"/>
      <w:marTop w:val="0"/>
      <w:marBottom w:val="0"/>
      <w:divBdr>
        <w:top w:val="none" w:sz="0" w:space="0" w:color="auto"/>
        <w:left w:val="none" w:sz="0" w:space="0" w:color="auto"/>
        <w:bottom w:val="none" w:sz="0" w:space="0" w:color="auto"/>
        <w:right w:val="none" w:sz="0" w:space="0" w:color="auto"/>
      </w:divBdr>
    </w:div>
    <w:div w:id="1602639315">
      <w:bodyDiv w:val="1"/>
      <w:marLeft w:val="0"/>
      <w:marRight w:val="0"/>
      <w:marTop w:val="0"/>
      <w:marBottom w:val="0"/>
      <w:divBdr>
        <w:top w:val="none" w:sz="0" w:space="0" w:color="auto"/>
        <w:left w:val="none" w:sz="0" w:space="0" w:color="auto"/>
        <w:bottom w:val="none" w:sz="0" w:space="0" w:color="auto"/>
        <w:right w:val="none" w:sz="0" w:space="0" w:color="auto"/>
      </w:divBdr>
      <w:divsChild>
        <w:div w:id="1341421275">
          <w:marLeft w:val="0"/>
          <w:marRight w:val="0"/>
          <w:marTop w:val="0"/>
          <w:marBottom w:val="0"/>
          <w:divBdr>
            <w:top w:val="none" w:sz="0" w:space="0" w:color="auto"/>
            <w:left w:val="none" w:sz="0" w:space="0" w:color="auto"/>
            <w:bottom w:val="none" w:sz="0" w:space="0" w:color="auto"/>
            <w:right w:val="none" w:sz="0" w:space="0" w:color="auto"/>
          </w:divBdr>
        </w:div>
      </w:divsChild>
    </w:div>
    <w:div w:id="1605111950">
      <w:bodyDiv w:val="1"/>
      <w:marLeft w:val="0"/>
      <w:marRight w:val="0"/>
      <w:marTop w:val="0"/>
      <w:marBottom w:val="0"/>
      <w:divBdr>
        <w:top w:val="none" w:sz="0" w:space="0" w:color="auto"/>
        <w:left w:val="none" w:sz="0" w:space="0" w:color="auto"/>
        <w:bottom w:val="none" w:sz="0" w:space="0" w:color="auto"/>
        <w:right w:val="none" w:sz="0" w:space="0" w:color="auto"/>
      </w:divBdr>
    </w:div>
    <w:div w:id="1615600139">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654723449">
      <w:bodyDiv w:val="1"/>
      <w:marLeft w:val="0"/>
      <w:marRight w:val="0"/>
      <w:marTop w:val="0"/>
      <w:marBottom w:val="0"/>
      <w:divBdr>
        <w:top w:val="none" w:sz="0" w:space="0" w:color="auto"/>
        <w:left w:val="none" w:sz="0" w:space="0" w:color="auto"/>
        <w:bottom w:val="none" w:sz="0" w:space="0" w:color="auto"/>
        <w:right w:val="none" w:sz="0" w:space="0" w:color="auto"/>
      </w:divBdr>
    </w:div>
    <w:div w:id="1673529656">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29038582">
      <w:bodyDiv w:val="1"/>
      <w:marLeft w:val="0"/>
      <w:marRight w:val="0"/>
      <w:marTop w:val="0"/>
      <w:marBottom w:val="0"/>
      <w:divBdr>
        <w:top w:val="none" w:sz="0" w:space="0" w:color="auto"/>
        <w:left w:val="none" w:sz="0" w:space="0" w:color="auto"/>
        <w:bottom w:val="none" w:sz="0" w:space="0" w:color="auto"/>
        <w:right w:val="none" w:sz="0" w:space="0" w:color="auto"/>
      </w:divBdr>
      <w:divsChild>
        <w:div w:id="1593705638">
          <w:marLeft w:val="0"/>
          <w:marRight w:val="0"/>
          <w:marTop w:val="0"/>
          <w:marBottom w:val="0"/>
          <w:divBdr>
            <w:top w:val="none" w:sz="0" w:space="0" w:color="auto"/>
            <w:left w:val="none" w:sz="0" w:space="0" w:color="auto"/>
            <w:bottom w:val="none" w:sz="0" w:space="0" w:color="auto"/>
            <w:right w:val="none" w:sz="0" w:space="0" w:color="auto"/>
          </w:divBdr>
        </w:div>
      </w:divsChild>
    </w:div>
    <w:div w:id="1750423781">
      <w:bodyDiv w:val="1"/>
      <w:marLeft w:val="0"/>
      <w:marRight w:val="0"/>
      <w:marTop w:val="0"/>
      <w:marBottom w:val="0"/>
      <w:divBdr>
        <w:top w:val="none" w:sz="0" w:space="0" w:color="auto"/>
        <w:left w:val="none" w:sz="0" w:space="0" w:color="auto"/>
        <w:bottom w:val="none" w:sz="0" w:space="0" w:color="auto"/>
        <w:right w:val="none" w:sz="0" w:space="0" w:color="auto"/>
      </w:divBdr>
      <w:divsChild>
        <w:div w:id="1937864118">
          <w:marLeft w:val="0"/>
          <w:marRight w:val="0"/>
          <w:marTop w:val="0"/>
          <w:marBottom w:val="0"/>
          <w:divBdr>
            <w:top w:val="none" w:sz="0" w:space="0" w:color="auto"/>
            <w:left w:val="none" w:sz="0" w:space="0" w:color="auto"/>
            <w:bottom w:val="none" w:sz="0" w:space="0" w:color="auto"/>
            <w:right w:val="none" w:sz="0" w:space="0" w:color="auto"/>
          </w:divBdr>
        </w:div>
      </w:divsChild>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788698174">
      <w:bodyDiv w:val="1"/>
      <w:marLeft w:val="0"/>
      <w:marRight w:val="0"/>
      <w:marTop w:val="0"/>
      <w:marBottom w:val="0"/>
      <w:divBdr>
        <w:top w:val="none" w:sz="0" w:space="0" w:color="auto"/>
        <w:left w:val="none" w:sz="0" w:space="0" w:color="auto"/>
        <w:bottom w:val="none" w:sz="0" w:space="0" w:color="auto"/>
        <w:right w:val="none" w:sz="0" w:space="0" w:color="auto"/>
      </w:divBdr>
    </w:div>
    <w:div w:id="1803771657">
      <w:bodyDiv w:val="1"/>
      <w:marLeft w:val="0"/>
      <w:marRight w:val="0"/>
      <w:marTop w:val="0"/>
      <w:marBottom w:val="0"/>
      <w:divBdr>
        <w:top w:val="none" w:sz="0" w:space="0" w:color="auto"/>
        <w:left w:val="none" w:sz="0" w:space="0" w:color="auto"/>
        <w:bottom w:val="none" w:sz="0" w:space="0" w:color="auto"/>
        <w:right w:val="none" w:sz="0" w:space="0" w:color="auto"/>
      </w:divBdr>
    </w:div>
    <w:div w:id="1803842733">
      <w:bodyDiv w:val="1"/>
      <w:marLeft w:val="0"/>
      <w:marRight w:val="0"/>
      <w:marTop w:val="0"/>
      <w:marBottom w:val="0"/>
      <w:divBdr>
        <w:top w:val="none" w:sz="0" w:space="0" w:color="auto"/>
        <w:left w:val="none" w:sz="0" w:space="0" w:color="auto"/>
        <w:bottom w:val="none" w:sz="0" w:space="0" w:color="auto"/>
        <w:right w:val="none" w:sz="0" w:space="0" w:color="auto"/>
      </w:divBdr>
      <w:divsChild>
        <w:div w:id="2102870460">
          <w:marLeft w:val="0"/>
          <w:marRight w:val="0"/>
          <w:marTop w:val="0"/>
          <w:marBottom w:val="0"/>
          <w:divBdr>
            <w:top w:val="none" w:sz="0" w:space="0" w:color="auto"/>
            <w:left w:val="none" w:sz="0" w:space="0" w:color="auto"/>
            <w:bottom w:val="none" w:sz="0" w:space="0" w:color="auto"/>
            <w:right w:val="none" w:sz="0" w:space="0" w:color="auto"/>
          </w:divBdr>
        </w:div>
      </w:divsChild>
    </w:div>
    <w:div w:id="1810198638">
      <w:bodyDiv w:val="1"/>
      <w:marLeft w:val="0"/>
      <w:marRight w:val="0"/>
      <w:marTop w:val="0"/>
      <w:marBottom w:val="0"/>
      <w:divBdr>
        <w:top w:val="none" w:sz="0" w:space="0" w:color="auto"/>
        <w:left w:val="none" w:sz="0" w:space="0" w:color="auto"/>
        <w:bottom w:val="none" w:sz="0" w:space="0" w:color="auto"/>
        <w:right w:val="none" w:sz="0" w:space="0" w:color="auto"/>
      </w:divBdr>
      <w:divsChild>
        <w:div w:id="1980332273">
          <w:marLeft w:val="0"/>
          <w:marRight w:val="0"/>
          <w:marTop w:val="0"/>
          <w:marBottom w:val="0"/>
          <w:divBdr>
            <w:top w:val="none" w:sz="0" w:space="0" w:color="auto"/>
            <w:left w:val="none" w:sz="0" w:space="0" w:color="auto"/>
            <w:bottom w:val="none" w:sz="0" w:space="0" w:color="auto"/>
            <w:right w:val="none" w:sz="0" w:space="0" w:color="auto"/>
          </w:divBdr>
        </w:div>
      </w:divsChild>
    </w:div>
    <w:div w:id="1838184283">
      <w:bodyDiv w:val="1"/>
      <w:marLeft w:val="0"/>
      <w:marRight w:val="0"/>
      <w:marTop w:val="0"/>
      <w:marBottom w:val="0"/>
      <w:divBdr>
        <w:top w:val="none" w:sz="0" w:space="0" w:color="auto"/>
        <w:left w:val="none" w:sz="0" w:space="0" w:color="auto"/>
        <w:bottom w:val="none" w:sz="0" w:space="0" w:color="auto"/>
        <w:right w:val="none" w:sz="0" w:space="0" w:color="auto"/>
      </w:divBdr>
      <w:divsChild>
        <w:div w:id="1761750629">
          <w:marLeft w:val="0"/>
          <w:marRight w:val="0"/>
          <w:marTop w:val="0"/>
          <w:marBottom w:val="0"/>
          <w:divBdr>
            <w:top w:val="none" w:sz="0" w:space="0" w:color="auto"/>
            <w:left w:val="none" w:sz="0" w:space="0" w:color="auto"/>
            <w:bottom w:val="none" w:sz="0" w:space="0" w:color="auto"/>
            <w:right w:val="none" w:sz="0" w:space="0" w:color="auto"/>
          </w:divBdr>
        </w:div>
      </w:divsChild>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sChild>
        <w:div w:id="464542732">
          <w:marLeft w:val="0"/>
          <w:marRight w:val="0"/>
          <w:marTop w:val="0"/>
          <w:marBottom w:val="0"/>
          <w:divBdr>
            <w:top w:val="none" w:sz="0" w:space="0" w:color="auto"/>
            <w:left w:val="none" w:sz="0" w:space="0" w:color="auto"/>
            <w:bottom w:val="none" w:sz="0" w:space="0" w:color="auto"/>
            <w:right w:val="none" w:sz="0" w:space="0" w:color="auto"/>
          </w:divBdr>
        </w:div>
      </w:divsChild>
    </w:div>
    <w:div w:id="1847472922">
      <w:bodyDiv w:val="1"/>
      <w:marLeft w:val="0"/>
      <w:marRight w:val="0"/>
      <w:marTop w:val="0"/>
      <w:marBottom w:val="0"/>
      <w:divBdr>
        <w:top w:val="none" w:sz="0" w:space="0" w:color="auto"/>
        <w:left w:val="none" w:sz="0" w:space="0" w:color="auto"/>
        <w:bottom w:val="none" w:sz="0" w:space="0" w:color="auto"/>
        <w:right w:val="none" w:sz="0" w:space="0" w:color="auto"/>
      </w:divBdr>
    </w:div>
    <w:div w:id="1888104340">
      <w:bodyDiv w:val="1"/>
      <w:marLeft w:val="0"/>
      <w:marRight w:val="0"/>
      <w:marTop w:val="0"/>
      <w:marBottom w:val="0"/>
      <w:divBdr>
        <w:top w:val="none" w:sz="0" w:space="0" w:color="auto"/>
        <w:left w:val="none" w:sz="0" w:space="0" w:color="auto"/>
        <w:bottom w:val="none" w:sz="0" w:space="0" w:color="auto"/>
        <w:right w:val="none" w:sz="0" w:space="0" w:color="auto"/>
      </w:divBdr>
    </w:div>
    <w:div w:id="1898659389">
      <w:bodyDiv w:val="1"/>
      <w:marLeft w:val="0"/>
      <w:marRight w:val="0"/>
      <w:marTop w:val="0"/>
      <w:marBottom w:val="0"/>
      <w:divBdr>
        <w:top w:val="none" w:sz="0" w:space="0" w:color="auto"/>
        <w:left w:val="none" w:sz="0" w:space="0" w:color="auto"/>
        <w:bottom w:val="none" w:sz="0" w:space="0" w:color="auto"/>
        <w:right w:val="none" w:sz="0" w:space="0" w:color="auto"/>
      </w:divBdr>
    </w:div>
    <w:div w:id="1905215099">
      <w:bodyDiv w:val="1"/>
      <w:marLeft w:val="0"/>
      <w:marRight w:val="0"/>
      <w:marTop w:val="0"/>
      <w:marBottom w:val="0"/>
      <w:divBdr>
        <w:top w:val="none" w:sz="0" w:space="0" w:color="auto"/>
        <w:left w:val="none" w:sz="0" w:space="0" w:color="auto"/>
        <w:bottom w:val="none" w:sz="0" w:space="0" w:color="auto"/>
        <w:right w:val="none" w:sz="0" w:space="0" w:color="auto"/>
      </w:divBdr>
      <w:divsChild>
        <w:div w:id="78337103">
          <w:marLeft w:val="0"/>
          <w:marRight w:val="0"/>
          <w:marTop w:val="0"/>
          <w:marBottom w:val="0"/>
          <w:divBdr>
            <w:top w:val="none" w:sz="0" w:space="0" w:color="auto"/>
            <w:left w:val="none" w:sz="0" w:space="0" w:color="auto"/>
            <w:bottom w:val="none" w:sz="0" w:space="0" w:color="auto"/>
            <w:right w:val="none" w:sz="0" w:space="0" w:color="auto"/>
          </w:divBdr>
        </w:div>
      </w:divsChild>
    </w:div>
    <w:div w:id="1922521041">
      <w:bodyDiv w:val="1"/>
      <w:marLeft w:val="0"/>
      <w:marRight w:val="0"/>
      <w:marTop w:val="0"/>
      <w:marBottom w:val="0"/>
      <w:divBdr>
        <w:top w:val="none" w:sz="0" w:space="0" w:color="auto"/>
        <w:left w:val="none" w:sz="0" w:space="0" w:color="auto"/>
        <w:bottom w:val="none" w:sz="0" w:space="0" w:color="auto"/>
        <w:right w:val="none" w:sz="0" w:space="0" w:color="auto"/>
      </w:divBdr>
    </w:div>
    <w:div w:id="1924610537">
      <w:bodyDiv w:val="1"/>
      <w:marLeft w:val="0"/>
      <w:marRight w:val="0"/>
      <w:marTop w:val="0"/>
      <w:marBottom w:val="0"/>
      <w:divBdr>
        <w:top w:val="none" w:sz="0" w:space="0" w:color="auto"/>
        <w:left w:val="none" w:sz="0" w:space="0" w:color="auto"/>
        <w:bottom w:val="none" w:sz="0" w:space="0" w:color="auto"/>
        <w:right w:val="none" w:sz="0" w:space="0" w:color="auto"/>
      </w:divBdr>
    </w:div>
    <w:div w:id="1963926350">
      <w:bodyDiv w:val="1"/>
      <w:marLeft w:val="0"/>
      <w:marRight w:val="0"/>
      <w:marTop w:val="0"/>
      <w:marBottom w:val="0"/>
      <w:divBdr>
        <w:top w:val="none" w:sz="0" w:space="0" w:color="auto"/>
        <w:left w:val="none" w:sz="0" w:space="0" w:color="auto"/>
        <w:bottom w:val="none" w:sz="0" w:space="0" w:color="auto"/>
        <w:right w:val="none" w:sz="0" w:space="0" w:color="auto"/>
      </w:divBdr>
      <w:divsChild>
        <w:div w:id="1347630343">
          <w:marLeft w:val="0"/>
          <w:marRight w:val="0"/>
          <w:marTop w:val="0"/>
          <w:marBottom w:val="0"/>
          <w:divBdr>
            <w:top w:val="none" w:sz="0" w:space="0" w:color="auto"/>
            <w:left w:val="none" w:sz="0" w:space="0" w:color="auto"/>
            <w:bottom w:val="none" w:sz="0" w:space="0" w:color="auto"/>
            <w:right w:val="none" w:sz="0" w:space="0" w:color="auto"/>
          </w:divBdr>
        </w:div>
      </w:divsChild>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1987005150">
      <w:bodyDiv w:val="1"/>
      <w:marLeft w:val="0"/>
      <w:marRight w:val="0"/>
      <w:marTop w:val="0"/>
      <w:marBottom w:val="0"/>
      <w:divBdr>
        <w:top w:val="none" w:sz="0" w:space="0" w:color="auto"/>
        <w:left w:val="none" w:sz="0" w:space="0" w:color="auto"/>
        <w:bottom w:val="none" w:sz="0" w:space="0" w:color="auto"/>
        <w:right w:val="none" w:sz="0" w:space="0" w:color="auto"/>
      </w:divBdr>
    </w:div>
    <w:div w:id="2003652820">
      <w:bodyDiv w:val="1"/>
      <w:marLeft w:val="0"/>
      <w:marRight w:val="0"/>
      <w:marTop w:val="0"/>
      <w:marBottom w:val="0"/>
      <w:divBdr>
        <w:top w:val="none" w:sz="0" w:space="0" w:color="auto"/>
        <w:left w:val="none" w:sz="0" w:space="0" w:color="auto"/>
        <w:bottom w:val="none" w:sz="0" w:space="0" w:color="auto"/>
        <w:right w:val="none" w:sz="0" w:space="0" w:color="auto"/>
      </w:divBdr>
      <w:divsChild>
        <w:div w:id="735005971">
          <w:marLeft w:val="0"/>
          <w:marRight w:val="0"/>
          <w:marTop w:val="0"/>
          <w:marBottom w:val="0"/>
          <w:divBdr>
            <w:top w:val="none" w:sz="0" w:space="0" w:color="auto"/>
            <w:left w:val="none" w:sz="0" w:space="0" w:color="auto"/>
            <w:bottom w:val="none" w:sz="0" w:space="0" w:color="auto"/>
            <w:right w:val="none" w:sz="0" w:space="0" w:color="auto"/>
          </w:divBdr>
        </w:div>
      </w:divsChild>
    </w:div>
    <w:div w:id="2035113775">
      <w:bodyDiv w:val="1"/>
      <w:marLeft w:val="0"/>
      <w:marRight w:val="0"/>
      <w:marTop w:val="0"/>
      <w:marBottom w:val="0"/>
      <w:divBdr>
        <w:top w:val="none" w:sz="0" w:space="0" w:color="auto"/>
        <w:left w:val="none" w:sz="0" w:space="0" w:color="auto"/>
        <w:bottom w:val="none" w:sz="0" w:space="0" w:color="auto"/>
        <w:right w:val="none" w:sz="0" w:space="0" w:color="auto"/>
      </w:divBdr>
      <w:divsChild>
        <w:div w:id="1937790895">
          <w:marLeft w:val="0"/>
          <w:marRight w:val="0"/>
          <w:marTop w:val="0"/>
          <w:marBottom w:val="0"/>
          <w:divBdr>
            <w:top w:val="none" w:sz="0" w:space="0" w:color="auto"/>
            <w:left w:val="none" w:sz="0" w:space="0" w:color="auto"/>
            <w:bottom w:val="none" w:sz="0" w:space="0" w:color="auto"/>
            <w:right w:val="none" w:sz="0" w:space="0" w:color="auto"/>
          </w:divBdr>
        </w:div>
      </w:divsChild>
    </w:div>
    <w:div w:id="2069919641">
      <w:bodyDiv w:val="1"/>
      <w:marLeft w:val="0"/>
      <w:marRight w:val="0"/>
      <w:marTop w:val="0"/>
      <w:marBottom w:val="0"/>
      <w:divBdr>
        <w:top w:val="none" w:sz="0" w:space="0" w:color="auto"/>
        <w:left w:val="none" w:sz="0" w:space="0" w:color="auto"/>
        <w:bottom w:val="none" w:sz="0" w:space="0" w:color="auto"/>
        <w:right w:val="none" w:sz="0" w:space="0" w:color="auto"/>
      </w:divBdr>
    </w:div>
    <w:div w:id="2128499384">
      <w:bodyDiv w:val="1"/>
      <w:marLeft w:val="0"/>
      <w:marRight w:val="0"/>
      <w:marTop w:val="0"/>
      <w:marBottom w:val="0"/>
      <w:divBdr>
        <w:top w:val="none" w:sz="0" w:space="0" w:color="auto"/>
        <w:left w:val="none" w:sz="0" w:space="0" w:color="auto"/>
        <w:bottom w:val="none" w:sz="0" w:space="0" w:color="auto"/>
        <w:right w:val="none" w:sz="0" w:space="0" w:color="auto"/>
      </w:divBdr>
    </w:div>
    <w:div w:id="2135441373">
      <w:bodyDiv w:val="1"/>
      <w:marLeft w:val="0"/>
      <w:marRight w:val="0"/>
      <w:marTop w:val="0"/>
      <w:marBottom w:val="0"/>
      <w:divBdr>
        <w:top w:val="none" w:sz="0" w:space="0" w:color="auto"/>
        <w:left w:val="none" w:sz="0" w:space="0" w:color="auto"/>
        <w:bottom w:val="none" w:sz="0" w:space="0" w:color="auto"/>
        <w:right w:val="none" w:sz="0" w:space="0" w:color="auto"/>
      </w:divBdr>
    </w:div>
    <w:div w:id="2141923395">
      <w:bodyDiv w:val="1"/>
      <w:marLeft w:val="0"/>
      <w:marRight w:val="0"/>
      <w:marTop w:val="0"/>
      <w:marBottom w:val="0"/>
      <w:divBdr>
        <w:top w:val="none" w:sz="0" w:space="0" w:color="auto"/>
        <w:left w:val="none" w:sz="0" w:space="0" w:color="auto"/>
        <w:bottom w:val="none" w:sz="0" w:space="0" w:color="auto"/>
        <w:right w:val="none" w:sz="0" w:space="0" w:color="auto"/>
      </w:divBdr>
      <w:divsChild>
        <w:div w:id="162387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2534</TotalTime>
  <Pages>4</Pages>
  <Words>2229</Words>
  <Characters>12706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14906</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65</cp:revision>
  <cp:lastPrinted>2025-03-08T13:36:00Z</cp:lastPrinted>
  <dcterms:created xsi:type="dcterms:W3CDTF">2025-02-27T14:59:00Z</dcterms:created>
  <dcterms:modified xsi:type="dcterms:W3CDTF">2025-03-09T15:20:00Z</dcterms:modified>
</cp:coreProperties>
</file>