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C871" w14:textId="77777777" w:rsidR="00556EBD" w:rsidRPr="005F3689" w:rsidRDefault="00556EBD" w:rsidP="00556EBD">
      <w:pPr>
        <w:ind w:firstLine="284"/>
        <w:jc w:val="center"/>
        <w:rPr>
          <w:lang w:val="pt-BR"/>
        </w:rPr>
      </w:pPr>
      <w:bookmarkStart w:id="0" w:name="_Hlk69626958"/>
      <w:r>
        <w:rPr>
          <w:lang w:val="pt-BR"/>
        </w:rPr>
        <w:t>Fernando De Angelis</w:t>
      </w:r>
    </w:p>
    <w:p w14:paraId="65F02047" w14:textId="48133010" w:rsidR="00361ABE" w:rsidRDefault="00556EBD" w:rsidP="00AD4900">
      <w:pPr>
        <w:ind w:right="-142"/>
        <w:jc w:val="center"/>
        <w:rPr>
          <w:b/>
          <w:sz w:val="22"/>
          <w:szCs w:val="22"/>
          <w:lang w:val="pt-BR"/>
        </w:rPr>
      </w:pPr>
      <w:r w:rsidRPr="005F3689">
        <w:rPr>
          <w:b/>
          <w:sz w:val="22"/>
          <w:szCs w:val="22"/>
          <w:lang w:val="pt-BR"/>
        </w:rPr>
        <w:t>DA ADAMO AGLI APOSTOLI</w:t>
      </w:r>
      <w:r w:rsidR="00AD4900">
        <w:rPr>
          <w:b/>
          <w:sz w:val="22"/>
          <w:szCs w:val="22"/>
          <w:lang w:val="pt-BR"/>
        </w:rPr>
        <w:t xml:space="preserve"> </w:t>
      </w:r>
    </w:p>
    <w:p w14:paraId="3C89A2CF" w14:textId="5AEA3495" w:rsidR="00556EBD" w:rsidRDefault="00556EBD" w:rsidP="00AD4900">
      <w:pPr>
        <w:ind w:right="-142"/>
        <w:jc w:val="center"/>
        <w:rPr>
          <w:iCs/>
          <w:sz w:val="22"/>
          <w:szCs w:val="22"/>
        </w:rPr>
      </w:pPr>
      <w:r>
        <w:rPr>
          <w:i/>
          <w:sz w:val="22"/>
          <w:szCs w:val="22"/>
        </w:rPr>
        <w:t>Una p</w:t>
      </w:r>
      <w:r w:rsidRPr="005F3689">
        <w:rPr>
          <w:i/>
          <w:sz w:val="22"/>
          <w:szCs w:val="22"/>
        </w:rPr>
        <w:t xml:space="preserve">anoramica di tutta la Bibbia basata </w:t>
      </w:r>
      <w:r w:rsidRPr="005F3689">
        <w:rPr>
          <w:sz w:val="22"/>
          <w:szCs w:val="22"/>
        </w:rPr>
        <w:t>sul testo</w:t>
      </w:r>
      <w:r w:rsidRPr="005F3689">
        <w:rPr>
          <w:i/>
          <w:sz w:val="22"/>
          <w:szCs w:val="22"/>
        </w:rPr>
        <w:t xml:space="preserve"> </w:t>
      </w:r>
      <w:r w:rsidRPr="005F3689">
        <w:rPr>
          <w:sz w:val="22"/>
          <w:szCs w:val="22"/>
        </w:rPr>
        <w:t>in sé</w:t>
      </w:r>
      <w:r w:rsidRPr="005F3689">
        <w:rPr>
          <w:i/>
          <w:sz w:val="22"/>
          <w:szCs w:val="22"/>
        </w:rPr>
        <w:t xml:space="preserve"> </w:t>
      </w:r>
    </w:p>
    <w:p w14:paraId="504FF348" w14:textId="77777777" w:rsidR="00361ABE" w:rsidRDefault="00361ABE" w:rsidP="00AD4900">
      <w:pPr>
        <w:ind w:right="-142"/>
        <w:jc w:val="center"/>
        <w:rPr>
          <w:iCs/>
          <w:sz w:val="22"/>
          <w:szCs w:val="22"/>
        </w:rPr>
      </w:pPr>
    </w:p>
    <w:p w14:paraId="0DADBA62" w14:textId="48D8842C" w:rsidR="00361ABE" w:rsidRDefault="00556EBD" w:rsidP="00556EBD">
      <w:pPr>
        <w:jc w:val="center"/>
        <w:rPr>
          <w:b/>
        </w:rPr>
      </w:pPr>
      <w:r w:rsidRPr="005F3689">
        <w:rPr>
          <w:b/>
        </w:rPr>
        <w:t>Volume VI</w:t>
      </w:r>
      <w:r>
        <w:rPr>
          <w:b/>
        </w:rPr>
        <w:t>I</w:t>
      </w:r>
    </w:p>
    <w:p w14:paraId="5C3C7866" w14:textId="3CD5AEB6" w:rsidR="00361ABE" w:rsidRDefault="00556EBD" w:rsidP="00556E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DIALOGHI SUL</w:t>
      </w:r>
      <w:r w:rsidRPr="00A23666">
        <w:rPr>
          <w:b/>
          <w:sz w:val="36"/>
          <w:szCs w:val="36"/>
        </w:rPr>
        <w:t>LA LETTERA AI ROMANI</w:t>
      </w:r>
    </w:p>
    <w:p w14:paraId="2143E3E0" w14:textId="35536AFF" w:rsidR="00556EBD" w:rsidRPr="00A23666" w:rsidRDefault="00556EBD" w:rsidP="00556E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Una teologia di Paolo interna all’Antico Testamento</w:t>
      </w:r>
      <w:r w:rsidRPr="00A23666">
        <w:rPr>
          <w:b/>
          <w:sz w:val="28"/>
          <w:szCs w:val="28"/>
        </w:rPr>
        <w:t xml:space="preserve"> </w:t>
      </w:r>
    </w:p>
    <w:p w14:paraId="48B54D10" w14:textId="7974FB1D" w:rsidR="007A566F" w:rsidRDefault="007A566F">
      <w:pPr>
        <w:rPr>
          <w:lang w:val="pt-BR"/>
        </w:rPr>
      </w:pPr>
    </w:p>
    <w:p w14:paraId="446F1F2A" w14:textId="6AA0E7C9" w:rsidR="00074F1F" w:rsidRDefault="00074F1F">
      <w:pPr>
        <w:rPr>
          <w:lang w:val="pt-BR"/>
        </w:rPr>
      </w:pPr>
      <w:bookmarkStart w:id="1" w:name="_Hlk189657215"/>
    </w:p>
    <w:bookmarkEnd w:id="0"/>
    <w:p w14:paraId="2F004737" w14:textId="51FB0F49" w:rsidR="00AC10D0" w:rsidRDefault="00AC10D0" w:rsidP="00AC10D0">
      <w:pPr>
        <w:jc w:val="center"/>
        <w:rPr>
          <w:lang w:val="pt-BR"/>
        </w:rPr>
      </w:pPr>
      <w:r>
        <w:rPr>
          <w:b/>
          <w:sz w:val="28"/>
          <w:szCs w:val="28"/>
          <w:u w:val="single"/>
        </w:rPr>
        <w:t>DIALOG</w:t>
      </w:r>
      <w:r w:rsidR="003A743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2</w:t>
      </w:r>
      <w:r w:rsidR="00E51CF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Pr="005F3689">
        <w:rPr>
          <w:b/>
          <w:sz w:val="28"/>
          <w:szCs w:val="28"/>
          <w:u w:val="single"/>
        </w:rPr>
        <w:t xml:space="preserve">BOZZA </w:t>
      </w:r>
      <w:r>
        <w:rPr>
          <w:b/>
          <w:sz w:val="28"/>
          <w:szCs w:val="28"/>
          <w:u w:val="single"/>
        </w:rPr>
        <w:t>1</w:t>
      </w:r>
      <w:r w:rsidRPr="005F3689">
        <w:rPr>
          <w:b/>
          <w:sz w:val="28"/>
          <w:szCs w:val="28"/>
          <w:u w:val="single"/>
        </w:rPr>
        <w:t xml:space="preserve"> </w:t>
      </w:r>
      <w:r w:rsidRPr="005F3689">
        <w:rPr>
          <w:sz w:val="20"/>
          <w:szCs w:val="20"/>
          <w:u w:val="single"/>
        </w:rPr>
        <w:t>(</w:t>
      </w:r>
      <w:r w:rsidR="008C75F6">
        <w:rPr>
          <w:sz w:val="20"/>
          <w:szCs w:val="20"/>
          <w:u w:val="single"/>
        </w:rPr>
        <w:t>1</w:t>
      </w:r>
      <w:r w:rsidR="00ED4592">
        <w:rPr>
          <w:sz w:val="20"/>
          <w:szCs w:val="20"/>
          <w:u w:val="single"/>
        </w:rPr>
        <w:t>1</w:t>
      </w:r>
      <w:r w:rsidR="000B46BF">
        <w:rPr>
          <w:sz w:val="20"/>
          <w:szCs w:val="20"/>
          <w:u w:val="single"/>
        </w:rPr>
        <w:t>/2</w:t>
      </w:r>
      <w:r>
        <w:rPr>
          <w:sz w:val="20"/>
          <w:szCs w:val="20"/>
          <w:u w:val="single"/>
        </w:rPr>
        <w:t>/25</w:t>
      </w:r>
      <w:r w:rsidRPr="005F3689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</w:t>
      </w:r>
    </w:p>
    <w:p w14:paraId="38B8DD33" w14:textId="77777777" w:rsidR="00AC10D0" w:rsidRDefault="00AC10D0" w:rsidP="00AC10D0">
      <w:pPr>
        <w:pStyle w:val="Titol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0ACDAA" w14:textId="4BF84DFE" w:rsidR="00AC10D0" w:rsidRDefault="00522888" w:rsidP="00AC10D0">
      <w:pPr>
        <w:pStyle w:val="Titol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UNA SINTESI DI ETICA CRISTIANA</w:t>
      </w:r>
      <w:r w:rsidR="00E51C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10D0" w:rsidRPr="00054CD8">
        <w:rPr>
          <w:rFonts w:ascii="Times New Roman" w:hAnsi="Times New Roman"/>
          <w:b/>
          <w:bCs/>
          <w:sz w:val="28"/>
          <w:szCs w:val="28"/>
        </w:rPr>
        <w:t>(</w:t>
      </w:r>
      <w:r w:rsidR="00AC10D0">
        <w:rPr>
          <w:rFonts w:ascii="Times New Roman" w:hAnsi="Times New Roman"/>
          <w:b/>
          <w:sz w:val="28"/>
          <w:szCs w:val="28"/>
        </w:rPr>
        <w:t>12:</w:t>
      </w:r>
      <w:r w:rsidR="00E51CF6">
        <w:rPr>
          <w:rFonts w:ascii="Times New Roman" w:hAnsi="Times New Roman"/>
          <w:b/>
          <w:sz w:val="28"/>
          <w:szCs w:val="28"/>
        </w:rPr>
        <w:t>11-21</w:t>
      </w:r>
      <w:r w:rsidR="00AC10D0">
        <w:rPr>
          <w:rFonts w:ascii="Times New Roman" w:hAnsi="Times New Roman"/>
          <w:b/>
          <w:sz w:val="28"/>
          <w:szCs w:val="28"/>
        </w:rPr>
        <w:t>)</w:t>
      </w:r>
    </w:p>
    <w:p w14:paraId="2D349BD2" w14:textId="77777777" w:rsidR="00522888" w:rsidRDefault="00522888" w:rsidP="00AC10D0">
      <w:pPr>
        <w:jc w:val="both"/>
        <w:rPr>
          <w:b/>
          <w:bCs/>
          <w:sz w:val="22"/>
          <w:szCs w:val="22"/>
        </w:rPr>
      </w:pPr>
    </w:p>
    <w:p w14:paraId="73565582" w14:textId="136533C8" w:rsidR="00522888" w:rsidRDefault="00AC10D0" w:rsidP="00AA70CB">
      <w:pPr>
        <w:jc w:val="both"/>
        <w:rPr>
          <w:b/>
          <w:bCs/>
          <w:sz w:val="22"/>
          <w:szCs w:val="22"/>
        </w:rPr>
      </w:pPr>
      <w:r w:rsidRPr="008968E2">
        <w:rPr>
          <w:b/>
          <w:bCs/>
          <w:sz w:val="22"/>
          <w:szCs w:val="22"/>
        </w:rPr>
        <w:t>1.</w:t>
      </w:r>
      <w:r w:rsidR="00522888">
        <w:rPr>
          <w:b/>
          <w:bCs/>
          <w:sz w:val="22"/>
          <w:szCs w:val="22"/>
        </w:rPr>
        <w:t>Precetti vari in forma telegrafica (12:11-16)</w:t>
      </w:r>
      <w:r w:rsidR="000A78BD">
        <w:rPr>
          <w:b/>
          <w:bCs/>
          <w:sz w:val="22"/>
          <w:szCs w:val="22"/>
        </w:rPr>
        <w:t>.</w:t>
      </w:r>
      <w:r w:rsidR="008968E2" w:rsidRPr="008968E2">
        <w:rPr>
          <w:b/>
          <w:bCs/>
          <w:sz w:val="22"/>
          <w:szCs w:val="22"/>
        </w:rPr>
        <w:t xml:space="preserve"> </w:t>
      </w:r>
    </w:p>
    <w:p w14:paraId="607E1310" w14:textId="77777777" w:rsidR="00AA70CB" w:rsidRDefault="00AA70CB" w:rsidP="00AA70CB">
      <w:pPr>
        <w:ind w:firstLine="284"/>
        <w:jc w:val="both"/>
        <w:rPr>
          <w:sz w:val="22"/>
          <w:szCs w:val="22"/>
        </w:rPr>
      </w:pPr>
    </w:p>
    <w:p w14:paraId="731C43FD" w14:textId="77777777" w:rsidR="008C75F6" w:rsidRDefault="00577BD7" w:rsidP="001968B2">
      <w:pPr>
        <w:ind w:firstLine="284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«Siate ferventi»</w:t>
      </w:r>
      <w:r w:rsidR="008012FF">
        <w:rPr>
          <w:i/>
          <w:iCs/>
          <w:sz w:val="22"/>
          <w:szCs w:val="22"/>
        </w:rPr>
        <w:t xml:space="preserve"> (versetto 11 a)</w:t>
      </w:r>
      <w:r w:rsidR="008C75F6">
        <w:rPr>
          <w:sz w:val="22"/>
          <w:szCs w:val="22"/>
        </w:rPr>
        <w:t xml:space="preserve">. </w:t>
      </w:r>
    </w:p>
    <w:p w14:paraId="0054D694" w14:textId="406538B9" w:rsidR="008012FF" w:rsidRDefault="008C75F6" w:rsidP="001968B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577BD7">
        <w:rPr>
          <w:sz w:val="22"/>
          <w:szCs w:val="22"/>
        </w:rPr>
        <w:t xml:space="preserve">ioè ardenti, che bruciano. Il “primo amore”, quello dell’inizio del fidanzamento o del matrimonio. La chiesa di Efeso aveva molti pregi, ma per Gesù non era secondario che avesse abbandonato il suo </w:t>
      </w:r>
      <w:r w:rsidR="00577BD7" w:rsidRPr="008C75F6">
        <w:rPr>
          <w:i/>
          <w:iCs/>
          <w:sz w:val="22"/>
          <w:szCs w:val="22"/>
        </w:rPr>
        <w:t>«primo amore» (Apocalisse 2:1-5</w:t>
      </w:r>
      <w:r w:rsidR="008012FF" w:rsidRPr="008C75F6">
        <w:rPr>
          <w:i/>
          <w:iCs/>
          <w:sz w:val="22"/>
          <w:szCs w:val="22"/>
        </w:rPr>
        <w:t>)</w:t>
      </w:r>
      <w:r w:rsidR="00577BD7" w:rsidRPr="00577BD7">
        <w:rPr>
          <w:sz w:val="22"/>
          <w:szCs w:val="22"/>
        </w:rPr>
        <w:t>.</w:t>
      </w:r>
      <w:r w:rsidR="008012FF">
        <w:rPr>
          <w:sz w:val="22"/>
          <w:szCs w:val="22"/>
        </w:rPr>
        <w:t xml:space="preserve"> </w:t>
      </w:r>
    </w:p>
    <w:p w14:paraId="0A0D0C21" w14:textId="77777777" w:rsidR="008C75F6" w:rsidRDefault="008C75F6" w:rsidP="008C75F6">
      <w:pPr>
        <w:jc w:val="both"/>
        <w:rPr>
          <w:i/>
          <w:iCs/>
          <w:sz w:val="22"/>
          <w:szCs w:val="22"/>
        </w:rPr>
      </w:pPr>
    </w:p>
    <w:p w14:paraId="2F9094A5" w14:textId="58A3414D" w:rsidR="008C75F6" w:rsidRDefault="008012FF" w:rsidP="008C75F6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«Servite il Signore [Gesù]» (versetto 11b)</w:t>
      </w:r>
      <w:r>
        <w:rPr>
          <w:sz w:val="22"/>
          <w:szCs w:val="22"/>
        </w:rPr>
        <w:t xml:space="preserve">. </w:t>
      </w:r>
    </w:p>
    <w:p w14:paraId="77F0FE84" w14:textId="4E21094F" w:rsidR="00A94CFF" w:rsidRDefault="008012FF" w:rsidP="00A94CF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ci si riferisca a Gesù lo si può ricavare dall’inizio della </w:t>
      </w:r>
      <w:r>
        <w:rPr>
          <w:i/>
          <w:iCs/>
          <w:sz w:val="22"/>
          <w:szCs w:val="22"/>
        </w:rPr>
        <w:t>Lettera (1:1,7)</w:t>
      </w:r>
      <w:r>
        <w:rPr>
          <w:sz w:val="22"/>
          <w:szCs w:val="22"/>
        </w:rPr>
        <w:t xml:space="preserve"> e dal </w:t>
      </w:r>
      <w:r w:rsidR="00A94CFF">
        <w:rPr>
          <w:sz w:val="22"/>
          <w:szCs w:val="22"/>
        </w:rPr>
        <w:t xml:space="preserve">fatto che di solito per “Signore” gli apostoli intendevano Gesù. Che il servizio di un credente sia rivolto a Gesù in un modo particolare, d’altronde, Paolo lo esprime in </w:t>
      </w:r>
      <w:r w:rsidR="002103F3">
        <w:rPr>
          <w:sz w:val="22"/>
          <w:szCs w:val="22"/>
        </w:rPr>
        <w:t xml:space="preserve">modo </w:t>
      </w:r>
      <w:r w:rsidR="00A94CFF">
        <w:rPr>
          <w:sz w:val="22"/>
          <w:szCs w:val="22"/>
        </w:rPr>
        <w:t>esplicit</w:t>
      </w:r>
      <w:r w:rsidR="002103F3">
        <w:rPr>
          <w:sz w:val="22"/>
          <w:szCs w:val="22"/>
        </w:rPr>
        <w:t>o</w:t>
      </w:r>
      <w:r w:rsidR="00A94CFF">
        <w:rPr>
          <w:sz w:val="22"/>
          <w:szCs w:val="22"/>
        </w:rPr>
        <w:t xml:space="preserve"> in altre parti. Come in </w:t>
      </w:r>
      <w:r w:rsidR="00A94CFF" w:rsidRPr="00A94CFF">
        <w:rPr>
          <w:i/>
          <w:iCs/>
          <w:sz w:val="22"/>
          <w:szCs w:val="22"/>
        </w:rPr>
        <w:t>Efesini 4:5-6; 5:10,17,20</w:t>
      </w:r>
      <w:r w:rsidR="00A94CFF">
        <w:rPr>
          <w:sz w:val="22"/>
          <w:szCs w:val="22"/>
        </w:rPr>
        <w:t xml:space="preserve">. Mentre in </w:t>
      </w:r>
      <w:r w:rsidR="00A94CFF" w:rsidRPr="00A94CFF">
        <w:rPr>
          <w:i/>
          <w:iCs/>
          <w:sz w:val="22"/>
          <w:szCs w:val="22"/>
        </w:rPr>
        <w:t xml:space="preserve">Colossesi 3:24 </w:t>
      </w:r>
      <w:r w:rsidR="00A94CFF" w:rsidRPr="002103F3">
        <w:rPr>
          <w:sz w:val="22"/>
          <w:szCs w:val="22"/>
        </w:rPr>
        <w:t>è scritto:</w:t>
      </w:r>
      <w:r w:rsidR="00A94CFF" w:rsidRPr="00A94CFF">
        <w:rPr>
          <w:i/>
          <w:iCs/>
          <w:sz w:val="22"/>
          <w:szCs w:val="22"/>
        </w:rPr>
        <w:t xml:space="preserve"> «Servite il Messia, il Signore!»</w:t>
      </w:r>
      <w:r w:rsidR="00A94CFF">
        <w:rPr>
          <w:sz w:val="22"/>
          <w:szCs w:val="22"/>
        </w:rPr>
        <w:t>.</w:t>
      </w:r>
    </w:p>
    <w:p w14:paraId="511C7100" w14:textId="4FF2A98F" w:rsidR="0093205C" w:rsidRDefault="0093205C" w:rsidP="0093205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Anche nell’</w:t>
      </w:r>
      <w:r w:rsidRPr="008C75F6">
        <w:rPr>
          <w:i/>
          <w:iCs/>
          <w:sz w:val="22"/>
          <w:szCs w:val="22"/>
        </w:rPr>
        <w:t>Antico Testamento</w:t>
      </w:r>
      <w:r>
        <w:rPr>
          <w:sz w:val="22"/>
          <w:szCs w:val="22"/>
        </w:rPr>
        <w:t xml:space="preserve"> c’è il comandamento di amare Dio in modo non superficiale</w:t>
      </w:r>
      <w:r w:rsidR="002103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C75F6">
        <w:rPr>
          <w:i/>
          <w:iCs/>
          <w:sz w:val="22"/>
          <w:szCs w:val="22"/>
        </w:rPr>
        <w:t>«</w:t>
      </w:r>
      <w:r w:rsidR="002103F3">
        <w:rPr>
          <w:i/>
          <w:iCs/>
          <w:sz w:val="22"/>
          <w:szCs w:val="22"/>
        </w:rPr>
        <w:t>C</w:t>
      </w:r>
      <w:r w:rsidRPr="008C75F6">
        <w:rPr>
          <w:i/>
          <w:iCs/>
          <w:sz w:val="22"/>
          <w:szCs w:val="22"/>
        </w:rPr>
        <w:t>on tutto il cuore, con tutta l</w:t>
      </w:r>
      <w:r w:rsidR="004D7415">
        <w:rPr>
          <w:i/>
          <w:iCs/>
          <w:sz w:val="22"/>
          <w:szCs w:val="22"/>
        </w:rPr>
        <w:t>’</w:t>
      </w:r>
      <w:r w:rsidRPr="008C75F6">
        <w:rPr>
          <w:i/>
          <w:iCs/>
          <w:sz w:val="22"/>
          <w:szCs w:val="22"/>
        </w:rPr>
        <w:t>anima tua e con tutte le tue forze» (Deuteronomio 6:5)</w:t>
      </w:r>
      <w:r>
        <w:rPr>
          <w:sz w:val="22"/>
          <w:szCs w:val="22"/>
        </w:rPr>
        <w:t>.</w:t>
      </w:r>
    </w:p>
    <w:p w14:paraId="222A679B" w14:textId="77777777" w:rsidR="0093205C" w:rsidRPr="008012FF" w:rsidRDefault="0093205C" w:rsidP="00A94CFF">
      <w:pPr>
        <w:ind w:firstLine="284"/>
        <w:jc w:val="both"/>
        <w:rPr>
          <w:sz w:val="22"/>
          <w:szCs w:val="22"/>
        </w:rPr>
      </w:pPr>
    </w:p>
    <w:bookmarkEnd w:id="1"/>
    <w:p w14:paraId="0A5C35AE" w14:textId="0E840E49" w:rsidR="008C75F6" w:rsidRDefault="00A94CFF" w:rsidP="008C75F6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«S</w:t>
      </w:r>
      <w:r w:rsidRPr="00522888">
        <w:rPr>
          <w:i/>
          <w:iCs/>
          <w:sz w:val="22"/>
          <w:szCs w:val="22"/>
        </w:rPr>
        <w:t>iate allegri nella speranza</w:t>
      </w:r>
      <w:r w:rsidR="00075A90">
        <w:rPr>
          <w:i/>
          <w:iCs/>
          <w:sz w:val="22"/>
          <w:szCs w:val="22"/>
        </w:rPr>
        <w:t>, pazienti nell’afflizione</w:t>
      </w:r>
      <w:r>
        <w:rPr>
          <w:i/>
          <w:iCs/>
          <w:sz w:val="22"/>
          <w:szCs w:val="22"/>
        </w:rPr>
        <w:t>» (versetto 12 a)</w:t>
      </w:r>
      <w:r>
        <w:rPr>
          <w:sz w:val="22"/>
          <w:szCs w:val="22"/>
        </w:rPr>
        <w:t xml:space="preserve">. </w:t>
      </w:r>
    </w:p>
    <w:p w14:paraId="59624118" w14:textId="6944791A" w:rsidR="00925F3A" w:rsidRDefault="00A94CFF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Facile a dirsi</w:t>
      </w:r>
      <w:r w:rsidR="002103F3">
        <w:rPr>
          <w:sz w:val="22"/>
          <w:szCs w:val="22"/>
        </w:rPr>
        <w:t>, m</w:t>
      </w:r>
      <w:r>
        <w:rPr>
          <w:sz w:val="22"/>
          <w:szCs w:val="22"/>
        </w:rPr>
        <w:t>a si spera ciò che ci manca</w:t>
      </w:r>
      <w:r w:rsidR="00275DB3">
        <w:rPr>
          <w:sz w:val="22"/>
          <w:szCs w:val="22"/>
        </w:rPr>
        <w:t xml:space="preserve"> e</w:t>
      </w:r>
      <w:r w:rsidR="00075A90">
        <w:rPr>
          <w:sz w:val="22"/>
          <w:szCs w:val="22"/>
        </w:rPr>
        <w:t xml:space="preserve"> viene </w:t>
      </w:r>
      <w:r w:rsidR="00275DB3">
        <w:rPr>
          <w:sz w:val="22"/>
          <w:szCs w:val="22"/>
        </w:rPr>
        <w:t xml:space="preserve">spontaneo sospirare. </w:t>
      </w:r>
      <w:r w:rsidR="00075A90">
        <w:rPr>
          <w:sz w:val="22"/>
          <w:szCs w:val="22"/>
        </w:rPr>
        <w:t xml:space="preserve">Altra cosa è se </w:t>
      </w:r>
      <w:r w:rsidR="00275DB3">
        <w:rPr>
          <w:sz w:val="22"/>
          <w:szCs w:val="22"/>
        </w:rPr>
        <w:t>siamo convinti che saremo esauditi</w:t>
      </w:r>
      <w:r w:rsidR="00075A90">
        <w:rPr>
          <w:sz w:val="22"/>
          <w:szCs w:val="22"/>
        </w:rPr>
        <w:t xml:space="preserve">: </w:t>
      </w:r>
      <w:r w:rsidR="00275DB3" w:rsidRPr="00275DB3">
        <w:rPr>
          <w:i/>
          <w:iCs/>
          <w:sz w:val="22"/>
          <w:szCs w:val="22"/>
        </w:rPr>
        <w:t>«</w:t>
      </w:r>
      <w:r w:rsidR="00075A90">
        <w:rPr>
          <w:i/>
          <w:iCs/>
          <w:sz w:val="22"/>
          <w:szCs w:val="22"/>
        </w:rPr>
        <w:t xml:space="preserve">Se </w:t>
      </w:r>
      <w:r w:rsidR="00275DB3" w:rsidRPr="00275DB3">
        <w:rPr>
          <w:i/>
          <w:iCs/>
          <w:sz w:val="22"/>
          <w:szCs w:val="22"/>
        </w:rPr>
        <w:t>sappiamo che egli ci esaudisce in ciò che gli chiediamo, noi sappiamo di aver le cose che gli abbiamo chieste» (1Giovanni 5:15)</w:t>
      </w:r>
      <w:r w:rsidR="00275DB3">
        <w:rPr>
          <w:sz w:val="22"/>
          <w:szCs w:val="22"/>
        </w:rPr>
        <w:t xml:space="preserve">. Nella Bibbia ci sono molti racconti di persone alle quali lo Spirito ha dato certezza che sarebbero state esaudite. </w:t>
      </w:r>
      <w:r w:rsidR="00040114">
        <w:rPr>
          <w:sz w:val="22"/>
          <w:szCs w:val="22"/>
        </w:rPr>
        <w:t>S</w:t>
      </w:r>
      <w:r w:rsidR="00275DB3">
        <w:rPr>
          <w:sz w:val="22"/>
          <w:szCs w:val="22"/>
        </w:rPr>
        <w:t xml:space="preserve">uccede </w:t>
      </w:r>
      <w:r w:rsidR="00040114">
        <w:rPr>
          <w:sz w:val="22"/>
          <w:szCs w:val="22"/>
        </w:rPr>
        <w:t xml:space="preserve">non di rado </w:t>
      </w:r>
      <w:r w:rsidR="00275DB3">
        <w:rPr>
          <w:sz w:val="22"/>
          <w:szCs w:val="22"/>
        </w:rPr>
        <w:t xml:space="preserve">anche oggi. Ci limitiamo </w:t>
      </w:r>
      <w:r w:rsidR="00040114">
        <w:rPr>
          <w:sz w:val="22"/>
          <w:szCs w:val="22"/>
        </w:rPr>
        <w:t>a citare l’esempio di</w:t>
      </w:r>
      <w:r w:rsidR="00275DB3">
        <w:rPr>
          <w:sz w:val="22"/>
          <w:szCs w:val="22"/>
        </w:rPr>
        <w:t xml:space="preserve"> Anna, la madre di Samuele</w:t>
      </w:r>
      <w:r w:rsidR="00040114">
        <w:rPr>
          <w:sz w:val="22"/>
          <w:szCs w:val="22"/>
        </w:rPr>
        <w:t>, che ebbe la certezza che sarebbe stata esaudita, fino al punto che</w:t>
      </w:r>
      <w:r w:rsidR="002103F3">
        <w:rPr>
          <w:sz w:val="22"/>
          <w:szCs w:val="22"/>
        </w:rPr>
        <w:t xml:space="preserve"> subito</w:t>
      </w:r>
      <w:r w:rsidR="00040114">
        <w:rPr>
          <w:sz w:val="22"/>
          <w:szCs w:val="22"/>
        </w:rPr>
        <w:t xml:space="preserve"> </w:t>
      </w:r>
      <w:r w:rsidR="00040114" w:rsidRPr="00040114">
        <w:rPr>
          <w:i/>
          <w:iCs/>
          <w:sz w:val="22"/>
          <w:szCs w:val="22"/>
        </w:rPr>
        <w:t>«il suo aspetto non fu più quello di prima» (1Samuele 1:18)</w:t>
      </w:r>
      <w:r w:rsidR="00040114">
        <w:rPr>
          <w:sz w:val="22"/>
          <w:szCs w:val="22"/>
        </w:rPr>
        <w:t>.</w:t>
      </w:r>
      <w:r w:rsidR="00925F3A">
        <w:rPr>
          <w:sz w:val="22"/>
          <w:szCs w:val="22"/>
        </w:rPr>
        <w:t xml:space="preserve"> </w:t>
      </w:r>
    </w:p>
    <w:p w14:paraId="57682E69" w14:textId="0D380CE0" w:rsidR="00AA70CB" w:rsidRDefault="00925F3A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detto popolare recita: </w:t>
      </w:r>
      <w:r w:rsidRPr="00925F3A">
        <w:rPr>
          <w:i/>
          <w:iCs/>
          <w:sz w:val="22"/>
          <w:szCs w:val="22"/>
        </w:rPr>
        <w:t>«Chi di speranza vive, disperato muore»</w:t>
      </w:r>
      <w:r>
        <w:rPr>
          <w:sz w:val="22"/>
          <w:szCs w:val="22"/>
        </w:rPr>
        <w:t>. Due obiezioni. La prima è che è vero</w:t>
      </w:r>
      <w:r w:rsidR="00075A9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103F3">
        <w:rPr>
          <w:sz w:val="22"/>
          <w:szCs w:val="22"/>
        </w:rPr>
        <w:t>SE</w:t>
      </w:r>
      <w:r>
        <w:rPr>
          <w:sz w:val="22"/>
          <w:szCs w:val="22"/>
        </w:rPr>
        <w:t xml:space="preserve"> Dio non è VIVENTE, </w:t>
      </w:r>
      <w:r w:rsidR="002103F3">
        <w:rPr>
          <w:sz w:val="22"/>
          <w:szCs w:val="22"/>
        </w:rPr>
        <w:t>SE</w:t>
      </w:r>
      <w:r>
        <w:rPr>
          <w:sz w:val="22"/>
          <w:szCs w:val="22"/>
        </w:rPr>
        <w:t xml:space="preserve"> Gesù non è RISORTO. La seconda è che l’essere umano </w:t>
      </w:r>
      <w:r w:rsidR="009025D6">
        <w:rPr>
          <w:sz w:val="22"/>
          <w:szCs w:val="22"/>
        </w:rPr>
        <w:t xml:space="preserve">ha comunque la necessità di </w:t>
      </w:r>
      <w:r>
        <w:rPr>
          <w:sz w:val="22"/>
          <w:szCs w:val="22"/>
        </w:rPr>
        <w:t>spera</w:t>
      </w:r>
      <w:r w:rsidR="009025D6">
        <w:rPr>
          <w:sz w:val="22"/>
          <w:szCs w:val="22"/>
        </w:rPr>
        <w:t>re</w:t>
      </w:r>
      <w:r>
        <w:rPr>
          <w:sz w:val="22"/>
          <w:szCs w:val="22"/>
        </w:rPr>
        <w:t xml:space="preserve"> </w:t>
      </w:r>
      <w:r w:rsidR="00075A90">
        <w:rPr>
          <w:sz w:val="22"/>
          <w:szCs w:val="22"/>
        </w:rPr>
        <w:t xml:space="preserve">in </w:t>
      </w:r>
      <w:r>
        <w:rPr>
          <w:sz w:val="22"/>
          <w:szCs w:val="22"/>
        </w:rPr>
        <w:t>qualcosa</w:t>
      </w:r>
      <w:r w:rsidR="009025D6">
        <w:rPr>
          <w:sz w:val="22"/>
          <w:szCs w:val="22"/>
        </w:rPr>
        <w:t>, altrimenti non riesce a vivere</w:t>
      </w:r>
      <w:r>
        <w:rPr>
          <w:sz w:val="22"/>
          <w:szCs w:val="22"/>
        </w:rPr>
        <w:t>.</w:t>
      </w:r>
    </w:p>
    <w:p w14:paraId="7E49BC99" w14:textId="77777777" w:rsidR="008C75F6" w:rsidRDefault="008C75F6" w:rsidP="008C75F6">
      <w:pPr>
        <w:jc w:val="both"/>
        <w:rPr>
          <w:i/>
          <w:iCs/>
          <w:sz w:val="22"/>
          <w:szCs w:val="22"/>
        </w:rPr>
      </w:pPr>
    </w:p>
    <w:p w14:paraId="7D0E73F4" w14:textId="2E834DBB" w:rsidR="008C75F6" w:rsidRDefault="00925F3A" w:rsidP="008C75F6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="00075A90">
        <w:rPr>
          <w:i/>
          <w:iCs/>
          <w:sz w:val="22"/>
          <w:szCs w:val="22"/>
        </w:rPr>
        <w:t>Perseveranti nella preghiera</w:t>
      </w:r>
      <w:r>
        <w:rPr>
          <w:i/>
          <w:iCs/>
          <w:sz w:val="22"/>
          <w:szCs w:val="22"/>
        </w:rPr>
        <w:t>»</w:t>
      </w:r>
      <w:r w:rsidR="00075A90">
        <w:rPr>
          <w:i/>
          <w:iCs/>
          <w:sz w:val="22"/>
          <w:szCs w:val="22"/>
        </w:rPr>
        <w:t xml:space="preserve"> (12b)</w:t>
      </w:r>
      <w:r>
        <w:rPr>
          <w:sz w:val="22"/>
          <w:szCs w:val="22"/>
        </w:rPr>
        <w:t xml:space="preserve">. </w:t>
      </w:r>
    </w:p>
    <w:p w14:paraId="05048031" w14:textId="316149EC" w:rsidR="00430E20" w:rsidRDefault="00571262" w:rsidP="004E06D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Pr="00430E20">
        <w:rPr>
          <w:i/>
          <w:iCs/>
          <w:sz w:val="22"/>
          <w:szCs w:val="22"/>
        </w:rPr>
        <w:t>1Tessalonicesi 5:17</w:t>
      </w:r>
      <w:r>
        <w:rPr>
          <w:sz w:val="22"/>
          <w:szCs w:val="22"/>
        </w:rPr>
        <w:t xml:space="preserve"> è</w:t>
      </w:r>
      <w:r w:rsidR="002103F3">
        <w:rPr>
          <w:sz w:val="22"/>
          <w:szCs w:val="22"/>
        </w:rPr>
        <w:t xml:space="preserve"> addirittura</w:t>
      </w:r>
      <w:r>
        <w:rPr>
          <w:sz w:val="22"/>
          <w:szCs w:val="22"/>
        </w:rPr>
        <w:t xml:space="preserve"> scritto </w:t>
      </w:r>
      <w:r w:rsidRPr="002103F3">
        <w:rPr>
          <w:i/>
          <w:iCs/>
          <w:sz w:val="22"/>
          <w:szCs w:val="22"/>
        </w:rPr>
        <w:t>«</w:t>
      </w:r>
      <w:r w:rsidR="004E06DF" w:rsidRPr="002103F3">
        <w:rPr>
          <w:i/>
          <w:iCs/>
          <w:sz w:val="22"/>
          <w:szCs w:val="22"/>
        </w:rPr>
        <w:t>n</w:t>
      </w:r>
      <w:r w:rsidRPr="002103F3">
        <w:rPr>
          <w:i/>
          <w:iCs/>
          <w:sz w:val="22"/>
          <w:szCs w:val="22"/>
        </w:rPr>
        <w:t>on cessate mai di pregare</w:t>
      </w:r>
      <w:r w:rsidR="004E06DF" w:rsidRPr="002103F3">
        <w:rPr>
          <w:i/>
          <w:iCs/>
          <w:sz w:val="22"/>
          <w:szCs w:val="22"/>
        </w:rPr>
        <w:t>»</w:t>
      </w:r>
      <w:r w:rsidR="002103F3">
        <w:rPr>
          <w:sz w:val="22"/>
          <w:szCs w:val="22"/>
        </w:rPr>
        <w:t>:</w:t>
      </w:r>
      <w:r w:rsidR="004E06DF">
        <w:rPr>
          <w:sz w:val="22"/>
          <w:szCs w:val="22"/>
        </w:rPr>
        <w:t xml:space="preserve"> </w:t>
      </w:r>
      <w:r w:rsidR="00430E20">
        <w:rPr>
          <w:sz w:val="22"/>
          <w:szCs w:val="22"/>
        </w:rPr>
        <w:t>questo</w:t>
      </w:r>
      <w:r w:rsidR="004E06DF">
        <w:rPr>
          <w:sz w:val="22"/>
          <w:szCs w:val="22"/>
        </w:rPr>
        <w:t xml:space="preserve"> fa pensare ad un</w:t>
      </w:r>
      <w:r w:rsidR="00430E20">
        <w:rPr>
          <w:sz w:val="22"/>
          <w:szCs w:val="22"/>
        </w:rPr>
        <w:t>a</w:t>
      </w:r>
      <w:r w:rsidR="004E06DF">
        <w:rPr>
          <w:sz w:val="22"/>
          <w:szCs w:val="22"/>
        </w:rPr>
        <w:t xml:space="preserve"> preg</w:t>
      </w:r>
      <w:r w:rsidR="00430E20">
        <w:rPr>
          <w:sz w:val="22"/>
          <w:szCs w:val="22"/>
        </w:rPr>
        <w:t>hiera</w:t>
      </w:r>
      <w:r w:rsidR="004E06DF">
        <w:rPr>
          <w:sz w:val="22"/>
          <w:szCs w:val="22"/>
        </w:rPr>
        <w:t xml:space="preserve"> non solo formale, ma come atteggiamento del nostro spirito che</w:t>
      </w:r>
      <w:r w:rsidR="00430E20">
        <w:rPr>
          <w:sz w:val="22"/>
          <w:szCs w:val="22"/>
        </w:rPr>
        <w:t xml:space="preserve"> vuole</w:t>
      </w:r>
      <w:r w:rsidR="004E06DF">
        <w:rPr>
          <w:sz w:val="22"/>
          <w:szCs w:val="22"/>
        </w:rPr>
        <w:t xml:space="preserve"> essere sempre in</w:t>
      </w:r>
      <w:r w:rsidR="002103F3">
        <w:rPr>
          <w:sz w:val="22"/>
          <w:szCs w:val="22"/>
        </w:rPr>
        <w:t xml:space="preserve"> sintonia</w:t>
      </w:r>
      <w:r w:rsidR="004E06DF">
        <w:rPr>
          <w:sz w:val="22"/>
          <w:szCs w:val="22"/>
        </w:rPr>
        <w:t xml:space="preserve"> con lo Spirito di Dio. Una</w:t>
      </w:r>
      <w:r w:rsidR="002103F3">
        <w:rPr>
          <w:sz w:val="22"/>
          <w:szCs w:val="22"/>
        </w:rPr>
        <w:t xml:space="preserve"> possibilità accennata già </w:t>
      </w:r>
      <w:r w:rsidR="00280085">
        <w:rPr>
          <w:sz w:val="22"/>
          <w:szCs w:val="22"/>
        </w:rPr>
        <w:t xml:space="preserve">nel </w:t>
      </w:r>
      <w:r w:rsidR="00280085" w:rsidRPr="002103F3">
        <w:rPr>
          <w:i/>
          <w:iCs/>
          <w:sz w:val="22"/>
          <w:szCs w:val="22"/>
        </w:rPr>
        <w:t>capitolo 8</w:t>
      </w:r>
      <w:r w:rsidR="00430E20" w:rsidRPr="002103F3">
        <w:rPr>
          <w:i/>
          <w:iCs/>
          <w:sz w:val="22"/>
          <w:szCs w:val="22"/>
        </w:rPr>
        <w:t>: «Lo Spirito stesso attesta insieme con il nostro spirito che siamo figli di Dio» (versetto 16)</w:t>
      </w:r>
      <w:r w:rsidR="00430E20">
        <w:rPr>
          <w:sz w:val="22"/>
          <w:szCs w:val="22"/>
        </w:rPr>
        <w:t xml:space="preserve">. Come pure nel capitolo 8 c’è un collegamento fra la preghiera e lo Spirito Santo: </w:t>
      </w:r>
      <w:r w:rsidR="00430E20" w:rsidRPr="002103F3">
        <w:rPr>
          <w:i/>
          <w:iCs/>
          <w:sz w:val="22"/>
          <w:szCs w:val="22"/>
        </w:rPr>
        <w:t>«Lo Spirito viene in aiuto alla nostra debolezza, perché non sappiamo pregare come si conviene; ma lo Spirito intercede egli stesso per noi con sospiri ineffabili» (versetto 26)</w:t>
      </w:r>
      <w:r w:rsidR="00430E20">
        <w:rPr>
          <w:sz w:val="22"/>
          <w:szCs w:val="22"/>
        </w:rPr>
        <w:t>.</w:t>
      </w:r>
      <w:r w:rsidR="002103F3">
        <w:rPr>
          <w:sz w:val="22"/>
          <w:szCs w:val="22"/>
        </w:rPr>
        <w:t xml:space="preserve"> Se ne può dedurre che l</w:t>
      </w:r>
      <w:r w:rsidR="00430E20">
        <w:rPr>
          <w:sz w:val="22"/>
          <w:szCs w:val="22"/>
        </w:rPr>
        <w:t>a preghiera efficace è quella preceduta da un nostro metterci in sintonia con il punto di vista di Dio</w:t>
      </w:r>
      <w:r w:rsidR="007D2BE2">
        <w:rPr>
          <w:sz w:val="22"/>
          <w:szCs w:val="22"/>
        </w:rPr>
        <w:t>, per mezzo del suo Spirito</w:t>
      </w:r>
      <w:r w:rsidR="00430E20">
        <w:rPr>
          <w:sz w:val="22"/>
          <w:szCs w:val="22"/>
        </w:rPr>
        <w:t>.</w:t>
      </w:r>
    </w:p>
    <w:p w14:paraId="1CE95342" w14:textId="77777777" w:rsidR="008C75F6" w:rsidRDefault="008C75F6" w:rsidP="008C75F6">
      <w:pPr>
        <w:jc w:val="both"/>
        <w:rPr>
          <w:i/>
          <w:iCs/>
          <w:sz w:val="22"/>
          <w:szCs w:val="22"/>
        </w:rPr>
      </w:pPr>
    </w:p>
    <w:p w14:paraId="25286799" w14:textId="1A1B1B0C" w:rsidR="008C75F6" w:rsidRDefault="001A0CD9" w:rsidP="008C75F6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«P</w:t>
      </w:r>
      <w:r w:rsidRPr="00522888">
        <w:rPr>
          <w:i/>
          <w:iCs/>
          <w:sz w:val="22"/>
          <w:szCs w:val="22"/>
        </w:rPr>
        <w:t>rovvedete alle necessità dei santi</w:t>
      </w:r>
      <w:r>
        <w:rPr>
          <w:i/>
          <w:iCs/>
          <w:sz w:val="22"/>
          <w:szCs w:val="22"/>
        </w:rPr>
        <w:t>» (</w:t>
      </w:r>
      <w:r w:rsidR="0070382C">
        <w:rPr>
          <w:i/>
          <w:iCs/>
          <w:sz w:val="22"/>
          <w:szCs w:val="22"/>
        </w:rPr>
        <w:t xml:space="preserve">versetto </w:t>
      </w:r>
      <w:r>
        <w:rPr>
          <w:i/>
          <w:iCs/>
          <w:sz w:val="22"/>
          <w:szCs w:val="22"/>
        </w:rPr>
        <w:t>13 a)</w:t>
      </w:r>
      <w:r>
        <w:rPr>
          <w:sz w:val="22"/>
          <w:szCs w:val="22"/>
        </w:rPr>
        <w:t xml:space="preserve">. </w:t>
      </w:r>
    </w:p>
    <w:p w14:paraId="25ED7322" w14:textId="54A20B57" w:rsidR="000B7B2D" w:rsidRDefault="001A0CD9" w:rsidP="004E06D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considerarsi “fratelli in Gesù” è implicito </w:t>
      </w:r>
      <w:r w:rsidR="002103F3">
        <w:rPr>
          <w:sz w:val="22"/>
          <w:szCs w:val="22"/>
        </w:rPr>
        <w:t>l’</w:t>
      </w:r>
      <w:r>
        <w:rPr>
          <w:sz w:val="22"/>
          <w:szCs w:val="22"/>
        </w:rPr>
        <w:t xml:space="preserve">aver cura l’uno dell’altro, come in una famiglia. </w:t>
      </w:r>
      <w:r w:rsidR="00883410">
        <w:rPr>
          <w:sz w:val="22"/>
          <w:szCs w:val="22"/>
        </w:rPr>
        <w:t xml:space="preserve">Non in modo esclusivo, però, perché </w:t>
      </w:r>
      <w:r w:rsidR="004D7415">
        <w:rPr>
          <w:sz w:val="22"/>
          <w:szCs w:val="22"/>
        </w:rPr>
        <w:t>fin dal</w:t>
      </w:r>
      <w:r w:rsidR="00883410">
        <w:rPr>
          <w:sz w:val="22"/>
          <w:szCs w:val="22"/>
        </w:rPr>
        <w:t xml:space="preserve">l’inizio la Bibbia insegna </w:t>
      </w:r>
      <w:r w:rsidR="004D7415">
        <w:rPr>
          <w:sz w:val="22"/>
          <w:szCs w:val="22"/>
        </w:rPr>
        <w:t>l</w:t>
      </w:r>
      <w:r w:rsidR="00883410">
        <w:rPr>
          <w:sz w:val="22"/>
          <w:szCs w:val="22"/>
        </w:rPr>
        <w:t>a “fratellanza in Adamo”</w:t>
      </w:r>
      <w:r w:rsidR="004D7415">
        <w:rPr>
          <w:sz w:val="22"/>
          <w:szCs w:val="22"/>
        </w:rPr>
        <w:t xml:space="preserve"> fra tutti gli esseri umani,</w:t>
      </w:r>
      <w:r w:rsidR="00883410">
        <w:rPr>
          <w:sz w:val="22"/>
          <w:szCs w:val="22"/>
        </w:rPr>
        <w:t xml:space="preserve"> che non</w:t>
      </w:r>
      <w:r w:rsidR="004D7415">
        <w:rPr>
          <w:sz w:val="22"/>
          <w:szCs w:val="22"/>
        </w:rPr>
        <w:t xml:space="preserve"> viene</w:t>
      </w:r>
      <w:r w:rsidR="00883410">
        <w:rPr>
          <w:sz w:val="22"/>
          <w:szCs w:val="22"/>
        </w:rPr>
        <w:t xml:space="preserve"> annullata dalla “fratellanza in Gesù”, anche se quest’ultima è più ampia. </w:t>
      </w:r>
    </w:p>
    <w:p w14:paraId="16A38240" w14:textId="4B3AF1AE" w:rsidR="00444861" w:rsidRPr="00444861" w:rsidRDefault="00D021D4" w:rsidP="0044486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Paolo evangelizzava con un atteggiamento di fratellanza</w:t>
      </w:r>
      <w:r w:rsidR="004D7415">
        <w:rPr>
          <w:sz w:val="22"/>
          <w:szCs w:val="22"/>
        </w:rPr>
        <w:t xml:space="preserve"> verso i pagani, come fra l’altro si può </w:t>
      </w:r>
      <w:r>
        <w:rPr>
          <w:sz w:val="22"/>
          <w:szCs w:val="22"/>
        </w:rPr>
        <w:t>cogliere a Listra (</w:t>
      </w:r>
      <w:r w:rsidRPr="004D7415">
        <w:rPr>
          <w:i/>
          <w:iCs/>
          <w:sz w:val="22"/>
          <w:szCs w:val="22"/>
        </w:rPr>
        <w:t>Atti 14:15</w:t>
      </w:r>
      <w:r>
        <w:rPr>
          <w:sz w:val="22"/>
          <w:szCs w:val="22"/>
        </w:rPr>
        <w:t>), ad Atene (</w:t>
      </w:r>
      <w:r w:rsidRPr="004D7415">
        <w:rPr>
          <w:i/>
          <w:iCs/>
          <w:sz w:val="22"/>
          <w:szCs w:val="22"/>
        </w:rPr>
        <w:t>Atti 17:24-29</w:t>
      </w:r>
      <w:r>
        <w:rPr>
          <w:sz w:val="22"/>
          <w:szCs w:val="22"/>
        </w:rPr>
        <w:t>) e a Malta, dove</w:t>
      </w:r>
      <w:r w:rsidR="005D5634">
        <w:rPr>
          <w:sz w:val="22"/>
          <w:szCs w:val="22"/>
        </w:rPr>
        <w:t xml:space="preserve"> i barbari accolsero </w:t>
      </w:r>
      <w:r w:rsidR="000B7B2D">
        <w:rPr>
          <w:sz w:val="22"/>
          <w:szCs w:val="22"/>
        </w:rPr>
        <w:t xml:space="preserve">il naufragato </w:t>
      </w:r>
      <w:r>
        <w:rPr>
          <w:sz w:val="22"/>
          <w:szCs w:val="22"/>
        </w:rPr>
        <w:t>Paolo</w:t>
      </w:r>
      <w:r w:rsidR="000B7B2D">
        <w:rPr>
          <w:sz w:val="22"/>
          <w:szCs w:val="22"/>
        </w:rPr>
        <w:t xml:space="preserve"> con una </w:t>
      </w:r>
      <w:r w:rsidR="000B7B2D" w:rsidRPr="004D7415">
        <w:rPr>
          <w:i/>
          <w:iCs/>
          <w:sz w:val="22"/>
          <w:szCs w:val="22"/>
        </w:rPr>
        <w:t>«umanità non comune»</w:t>
      </w:r>
      <w:r w:rsidR="000B7B2D">
        <w:rPr>
          <w:sz w:val="22"/>
          <w:szCs w:val="22"/>
        </w:rPr>
        <w:t xml:space="preserve">, ospitato </w:t>
      </w:r>
      <w:r w:rsidR="004D7415">
        <w:rPr>
          <w:sz w:val="22"/>
          <w:szCs w:val="22"/>
        </w:rPr>
        <w:t xml:space="preserve">poi </w:t>
      </w:r>
      <w:r w:rsidR="000B7B2D" w:rsidRPr="004D7415">
        <w:rPr>
          <w:i/>
          <w:iCs/>
          <w:sz w:val="22"/>
          <w:szCs w:val="22"/>
        </w:rPr>
        <w:t>«amichevolmente»</w:t>
      </w:r>
      <w:r w:rsidR="000B7B2D">
        <w:rPr>
          <w:sz w:val="22"/>
          <w:szCs w:val="22"/>
        </w:rPr>
        <w:t xml:space="preserve"> dal signore del luogo (</w:t>
      </w:r>
      <w:r w:rsidR="000B7B2D" w:rsidRPr="004D7415">
        <w:rPr>
          <w:i/>
          <w:iCs/>
          <w:sz w:val="22"/>
          <w:szCs w:val="22"/>
        </w:rPr>
        <w:t>Atti 28:2</w:t>
      </w:r>
      <w:r w:rsidR="00982E93" w:rsidRPr="004D7415">
        <w:rPr>
          <w:i/>
          <w:iCs/>
          <w:sz w:val="22"/>
          <w:szCs w:val="22"/>
        </w:rPr>
        <w:t>,7</w:t>
      </w:r>
      <w:r w:rsidR="000B7B2D">
        <w:rPr>
          <w:sz w:val="22"/>
          <w:szCs w:val="22"/>
        </w:rPr>
        <w:t>). Di questa</w:t>
      </w:r>
      <w:r w:rsidR="004D7415">
        <w:rPr>
          <w:sz w:val="22"/>
          <w:szCs w:val="22"/>
        </w:rPr>
        <w:t xml:space="preserve"> doppia fratellanza</w:t>
      </w:r>
      <w:r w:rsidR="000B7B2D">
        <w:rPr>
          <w:sz w:val="22"/>
          <w:szCs w:val="22"/>
        </w:rPr>
        <w:t xml:space="preserve"> ce n’è </w:t>
      </w:r>
      <w:r w:rsidR="00444861">
        <w:rPr>
          <w:sz w:val="22"/>
          <w:szCs w:val="22"/>
        </w:rPr>
        <w:t xml:space="preserve">traccia in </w:t>
      </w:r>
      <w:r w:rsidR="00444861" w:rsidRPr="004D7415">
        <w:rPr>
          <w:i/>
          <w:iCs/>
          <w:sz w:val="22"/>
          <w:szCs w:val="22"/>
        </w:rPr>
        <w:t>Galati</w:t>
      </w:r>
      <w:r w:rsidR="004D7415" w:rsidRPr="004D7415">
        <w:rPr>
          <w:i/>
          <w:iCs/>
          <w:sz w:val="22"/>
          <w:szCs w:val="22"/>
        </w:rPr>
        <w:t xml:space="preserve"> 6:10</w:t>
      </w:r>
      <w:r w:rsidR="00444861">
        <w:rPr>
          <w:sz w:val="22"/>
          <w:szCs w:val="22"/>
        </w:rPr>
        <w:t xml:space="preserve">: </w:t>
      </w:r>
      <w:r w:rsidR="00444861" w:rsidRPr="004D7415">
        <w:rPr>
          <w:i/>
          <w:iCs/>
          <w:sz w:val="22"/>
          <w:szCs w:val="22"/>
        </w:rPr>
        <w:t>«Finché ne abbiamo l</w:t>
      </w:r>
      <w:r w:rsidR="004D7415">
        <w:rPr>
          <w:i/>
          <w:iCs/>
          <w:sz w:val="22"/>
          <w:szCs w:val="22"/>
        </w:rPr>
        <w:t>’</w:t>
      </w:r>
      <w:r w:rsidR="00444861" w:rsidRPr="004D7415">
        <w:rPr>
          <w:i/>
          <w:iCs/>
          <w:sz w:val="22"/>
          <w:szCs w:val="22"/>
        </w:rPr>
        <w:t>opportunità, facciamo del bene a tutti; ma specialmente ai fratelli in fede»</w:t>
      </w:r>
      <w:r w:rsidR="00444861" w:rsidRPr="00444861">
        <w:rPr>
          <w:sz w:val="22"/>
          <w:szCs w:val="22"/>
        </w:rPr>
        <w:t>.</w:t>
      </w:r>
    </w:p>
    <w:p w14:paraId="7657682D" w14:textId="77777777" w:rsidR="008C75F6" w:rsidRDefault="008C75F6" w:rsidP="008C75F6">
      <w:pPr>
        <w:jc w:val="both"/>
        <w:rPr>
          <w:i/>
          <w:iCs/>
          <w:sz w:val="22"/>
          <w:szCs w:val="22"/>
        </w:rPr>
      </w:pPr>
    </w:p>
    <w:p w14:paraId="321BD873" w14:textId="0A406F4D" w:rsidR="008C75F6" w:rsidRDefault="001A0CD9" w:rsidP="008C75F6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«E</w:t>
      </w:r>
      <w:r w:rsidRPr="00522888">
        <w:rPr>
          <w:i/>
          <w:iCs/>
          <w:sz w:val="22"/>
          <w:szCs w:val="22"/>
        </w:rPr>
        <w:t>sercitate con premura l</w:t>
      </w:r>
      <w:r w:rsidR="004D7415">
        <w:rPr>
          <w:i/>
          <w:iCs/>
          <w:sz w:val="22"/>
          <w:szCs w:val="22"/>
        </w:rPr>
        <w:t>’</w:t>
      </w:r>
      <w:r w:rsidRPr="00522888">
        <w:rPr>
          <w:i/>
          <w:iCs/>
          <w:sz w:val="22"/>
          <w:szCs w:val="22"/>
        </w:rPr>
        <w:t>ospitalità</w:t>
      </w:r>
      <w:r>
        <w:rPr>
          <w:i/>
          <w:iCs/>
          <w:sz w:val="22"/>
          <w:szCs w:val="22"/>
        </w:rPr>
        <w:t>» (</w:t>
      </w:r>
      <w:r w:rsidR="0070382C">
        <w:rPr>
          <w:i/>
          <w:iCs/>
          <w:sz w:val="22"/>
          <w:szCs w:val="22"/>
        </w:rPr>
        <w:t xml:space="preserve">versetto </w:t>
      </w:r>
      <w:r>
        <w:rPr>
          <w:i/>
          <w:iCs/>
          <w:sz w:val="22"/>
          <w:szCs w:val="22"/>
        </w:rPr>
        <w:t>13b)</w:t>
      </w:r>
      <w:r>
        <w:rPr>
          <w:sz w:val="22"/>
          <w:szCs w:val="22"/>
        </w:rPr>
        <w:t xml:space="preserve">. </w:t>
      </w:r>
    </w:p>
    <w:p w14:paraId="023E50D9" w14:textId="0570257F" w:rsidR="00043AF0" w:rsidRDefault="00957095" w:rsidP="004E4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esercitare bene l’ospitalità occorre una complessa preparazione. </w:t>
      </w:r>
      <w:r w:rsidR="000750C5">
        <w:rPr>
          <w:sz w:val="22"/>
          <w:szCs w:val="22"/>
        </w:rPr>
        <w:t>Bisogna avere uno spazio in più in casa, non essere nel bisogno, con i due coniugi che sono concordi</w:t>
      </w:r>
      <w:r w:rsidR="00D3321C">
        <w:rPr>
          <w:sz w:val="22"/>
          <w:szCs w:val="22"/>
        </w:rPr>
        <w:t xml:space="preserve"> e</w:t>
      </w:r>
      <w:r w:rsidR="000750C5">
        <w:rPr>
          <w:sz w:val="22"/>
          <w:szCs w:val="22"/>
        </w:rPr>
        <w:t xml:space="preserve"> preparati per aiutare gli ospiti non solo sul piano materiale, ma anche nelle loro difficoltà spirituali. Non basta uno slancio del cuore,</w:t>
      </w:r>
      <w:r w:rsidR="004D7415">
        <w:rPr>
          <w:sz w:val="22"/>
          <w:szCs w:val="22"/>
        </w:rPr>
        <w:t xml:space="preserve"> insomma, </w:t>
      </w:r>
      <w:r w:rsidR="000750C5">
        <w:rPr>
          <w:sz w:val="22"/>
          <w:szCs w:val="22"/>
        </w:rPr>
        <w:t>anche se può essere il punto di partenza per</w:t>
      </w:r>
      <w:r w:rsidR="004D7415">
        <w:rPr>
          <w:sz w:val="22"/>
          <w:szCs w:val="22"/>
        </w:rPr>
        <w:t xml:space="preserve"> arrivar</w:t>
      </w:r>
      <w:r w:rsidR="00D3321C">
        <w:rPr>
          <w:sz w:val="22"/>
          <w:szCs w:val="22"/>
        </w:rPr>
        <w:t>ci</w:t>
      </w:r>
      <w:r w:rsidR="004D7415">
        <w:rPr>
          <w:sz w:val="22"/>
          <w:szCs w:val="22"/>
        </w:rPr>
        <w:t>. C</w:t>
      </w:r>
      <w:r w:rsidR="000750C5">
        <w:rPr>
          <w:sz w:val="22"/>
          <w:szCs w:val="22"/>
        </w:rPr>
        <w:t>onfidando nell’aiuto che Dio può darci</w:t>
      </w:r>
      <w:r w:rsidR="00D3321C">
        <w:rPr>
          <w:sz w:val="22"/>
          <w:szCs w:val="22"/>
        </w:rPr>
        <w:t>: sia nella preparazione che poi nell’ospitare</w:t>
      </w:r>
      <w:r w:rsidR="000750C5">
        <w:rPr>
          <w:sz w:val="22"/>
          <w:szCs w:val="22"/>
        </w:rPr>
        <w:t xml:space="preserve">. </w:t>
      </w:r>
    </w:p>
    <w:p w14:paraId="5B35B837" w14:textId="6A945406" w:rsidR="00043AF0" w:rsidRPr="00043AF0" w:rsidRDefault="004E48BD" w:rsidP="00043AF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750C5">
        <w:rPr>
          <w:sz w:val="22"/>
          <w:szCs w:val="22"/>
        </w:rPr>
        <w:t xml:space="preserve">osì il desiderio di far del bene agli altri può farci ricevere molto del bene da parte di Dio. </w:t>
      </w:r>
      <w:r>
        <w:rPr>
          <w:sz w:val="22"/>
          <w:szCs w:val="22"/>
        </w:rPr>
        <w:t xml:space="preserve">Uno schema che Paolo rende esplicito a Timoteo: </w:t>
      </w:r>
      <w:r w:rsidRPr="00043AF0">
        <w:rPr>
          <w:i/>
          <w:iCs/>
          <w:sz w:val="22"/>
          <w:szCs w:val="22"/>
        </w:rPr>
        <w:t>«Bada a te stesso e all'insegnamento; persevera in queste cose perché, facendo così, salverai te stesso e quelli che ti ascoltano</w:t>
      </w:r>
      <w:r w:rsidR="00043AF0">
        <w:rPr>
          <w:i/>
          <w:iCs/>
          <w:sz w:val="22"/>
          <w:szCs w:val="22"/>
        </w:rPr>
        <w:t>»</w:t>
      </w:r>
      <w:r w:rsidRPr="00043AF0">
        <w:rPr>
          <w:i/>
          <w:iCs/>
          <w:sz w:val="22"/>
          <w:szCs w:val="22"/>
        </w:rPr>
        <w:t xml:space="preserve"> (1Timoteo 4:16)</w:t>
      </w:r>
      <w:r w:rsidRPr="004E48BD">
        <w:rPr>
          <w:sz w:val="22"/>
          <w:szCs w:val="22"/>
        </w:rPr>
        <w:t>.</w:t>
      </w:r>
      <w:r w:rsidR="00043AF0">
        <w:rPr>
          <w:sz w:val="22"/>
          <w:szCs w:val="22"/>
        </w:rPr>
        <w:t xml:space="preserve"> Con la </w:t>
      </w:r>
      <w:r w:rsidR="00043AF0">
        <w:rPr>
          <w:i/>
          <w:iCs/>
          <w:sz w:val="22"/>
          <w:szCs w:val="22"/>
        </w:rPr>
        <w:t>Lettera agli Ebrei</w:t>
      </w:r>
      <w:r w:rsidR="00043AF0">
        <w:rPr>
          <w:sz w:val="22"/>
          <w:szCs w:val="22"/>
        </w:rPr>
        <w:t xml:space="preserve"> che ne dà una motivazione tutta speciale: </w:t>
      </w:r>
      <w:r w:rsidR="00043AF0" w:rsidRPr="00043AF0">
        <w:rPr>
          <w:i/>
          <w:iCs/>
          <w:sz w:val="22"/>
          <w:szCs w:val="22"/>
        </w:rPr>
        <w:t>«Non dimenticate l'ospitalità, perché alcuni, praticandola, senza saperlo, hanno ospitato angeli» (Ebrei 13:2)</w:t>
      </w:r>
      <w:r w:rsidR="00043AF0" w:rsidRPr="00043AF0">
        <w:rPr>
          <w:sz w:val="22"/>
          <w:szCs w:val="22"/>
        </w:rPr>
        <w:t>.</w:t>
      </w:r>
    </w:p>
    <w:p w14:paraId="5BF7E960" w14:textId="77777777" w:rsidR="008C75F6" w:rsidRDefault="008C75F6" w:rsidP="008C75F6">
      <w:pPr>
        <w:jc w:val="both"/>
        <w:rPr>
          <w:i/>
          <w:iCs/>
          <w:sz w:val="22"/>
          <w:szCs w:val="22"/>
        </w:rPr>
      </w:pPr>
    </w:p>
    <w:p w14:paraId="69A5A412" w14:textId="12943D14" w:rsidR="008C75F6" w:rsidRDefault="00F76E82" w:rsidP="008C75F6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="004E48BD" w:rsidRPr="00522888">
        <w:rPr>
          <w:i/>
          <w:iCs/>
          <w:sz w:val="22"/>
          <w:szCs w:val="22"/>
        </w:rPr>
        <w:t>Benedite quelli che vi perseguitano, benedite e non maledite</w:t>
      </w:r>
      <w:r>
        <w:rPr>
          <w:i/>
          <w:iCs/>
          <w:sz w:val="22"/>
          <w:szCs w:val="22"/>
        </w:rPr>
        <w:t>»</w:t>
      </w:r>
      <w:r w:rsidR="0070382C">
        <w:rPr>
          <w:i/>
          <w:iCs/>
          <w:sz w:val="22"/>
          <w:szCs w:val="22"/>
        </w:rPr>
        <w:t xml:space="preserve"> (versetto 14)</w:t>
      </w:r>
      <w:r w:rsidR="0070382C">
        <w:rPr>
          <w:sz w:val="22"/>
          <w:szCs w:val="22"/>
        </w:rPr>
        <w:t xml:space="preserve">. </w:t>
      </w:r>
    </w:p>
    <w:p w14:paraId="49A7B64C" w14:textId="0A30F0AD" w:rsidR="00571262" w:rsidRDefault="00D3321C" w:rsidP="007D486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Qui </w:t>
      </w:r>
      <w:r w:rsidR="00043AF0">
        <w:rPr>
          <w:sz w:val="22"/>
          <w:szCs w:val="22"/>
        </w:rPr>
        <w:t>Paolo introduce un elemento dell’etica</w:t>
      </w:r>
      <w:r>
        <w:rPr>
          <w:sz w:val="22"/>
          <w:szCs w:val="22"/>
        </w:rPr>
        <w:t xml:space="preserve"> che poi riprenderà </w:t>
      </w:r>
      <w:r w:rsidR="00D46CE7">
        <w:rPr>
          <w:sz w:val="22"/>
          <w:szCs w:val="22"/>
        </w:rPr>
        <w:t>nei versetti conclusivi del capitolo (</w:t>
      </w:r>
      <w:r w:rsidR="00D46CE7" w:rsidRPr="00D3321C">
        <w:rPr>
          <w:i/>
          <w:iCs/>
          <w:sz w:val="22"/>
          <w:szCs w:val="22"/>
        </w:rPr>
        <w:t>17-21</w:t>
      </w:r>
      <w:r w:rsidR="00D46CE7">
        <w:rPr>
          <w:sz w:val="22"/>
          <w:szCs w:val="22"/>
        </w:rPr>
        <w:t>),</w:t>
      </w:r>
      <w:r>
        <w:rPr>
          <w:sz w:val="22"/>
          <w:szCs w:val="22"/>
        </w:rPr>
        <w:t xml:space="preserve"> ampliandone la trattazione</w:t>
      </w:r>
      <w:r w:rsidR="001A5D58">
        <w:rPr>
          <w:sz w:val="22"/>
          <w:szCs w:val="22"/>
        </w:rPr>
        <w:t>, come vedremo</w:t>
      </w:r>
      <w:r w:rsidR="00D46CE7">
        <w:rPr>
          <w:sz w:val="22"/>
          <w:szCs w:val="22"/>
        </w:rPr>
        <w:t>.</w:t>
      </w:r>
    </w:p>
    <w:p w14:paraId="4C3143F9" w14:textId="77777777" w:rsidR="008C75F6" w:rsidRDefault="008C75F6" w:rsidP="008C75F6">
      <w:pPr>
        <w:jc w:val="both"/>
        <w:rPr>
          <w:i/>
          <w:iCs/>
          <w:sz w:val="22"/>
          <w:szCs w:val="22"/>
        </w:rPr>
      </w:pPr>
    </w:p>
    <w:p w14:paraId="177CA328" w14:textId="238BFB37" w:rsidR="008C75F6" w:rsidRDefault="00CD6D05" w:rsidP="008C75F6">
      <w:pPr>
        <w:jc w:val="both"/>
        <w:rPr>
          <w:sz w:val="22"/>
          <w:szCs w:val="22"/>
        </w:rPr>
      </w:pPr>
      <w:r w:rsidRPr="00522888">
        <w:rPr>
          <w:i/>
          <w:iCs/>
          <w:sz w:val="22"/>
          <w:szCs w:val="22"/>
        </w:rPr>
        <w:t>Rallegratevi con quelli che sono allegri, piangete con quelli che piangono. Abbiate fra voi un medesimo sentimento</w:t>
      </w:r>
      <w:r>
        <w:rPr>
          <w:i/>
          <w:iCs/>
          <w:sz w:val="22"/>
          <w:szCs w:val="22"/>
        </w:rPr>
        <w:t>» (versetti 15-16 a)</w:t>
      </w:r>
      <w:r w:rsidRPr="00037BFD">
        <w:rPr>
          <w:sz w:val="22"/>
          <w:szCs w:val="22"/>
        </w:rPr>
        <w:t>.</w:t>
      </w:r>
      <w:r w:rsidR="00037BFD">
        <w:rPr>
          <w:sz w:val="22"/>
          <w:szCs w:val="22"/>
        </w:rPr>
        <w:t xml:space="preserve"> </w:t>
      </w:r>
    </w:p>
    <w:p w14:paraId="6D1DE5E6" w14:textId="52453971" w:rsidR="00CD6D05" w:rsidRDefault="00CF2C81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Siamo pronti a dire che è facile gioire con chi gioisce, ma potrebbe essere solo perché nascondiamo a noi stessi che il successo dell’altro ci suscita invidia. Mentre vedendo ch</w:t>
      </w:r>
      <w:r w:rsidR="00D3321C">
        <w:rPr>
          <w:sz w:val="22"/>
          <w:szCs w:val="22"/>
        </w:rPr>
        <w:t>i</w:t>
      </w:r>
      <w:r>
        <w:rPr>
          <w:sz w:val="22"/>
          <w:szCs w:val="22"/>
        </w:rPr>
        <w:t xml:space="preserve"> piange, non è difficile che qualcuno gli elenchi i motivi per i quali dovrebbe essere contento. </w:t>
      </w:r>
    </w:p>
    <w:p w14:paraId="1A5227A0" w14:textId="3EA0297A" w:rsidR="00467524" w:rsidRPr="00037BFD" w:rsidRDefault="00467524" w:rsidP="00AA70CB">
      <w:pPr>
        <w:ind w:firstLine="284"/>
        <w:jc w:val="both"/>
        <w:rPr>
          <w:sz w:val="22"/>
          <w:szCs w:val="22"/>
        </w:rPr>
      </w:pPr>
      <w:r w:rsidRPr="008F7A00">
        <w:rPr>
          <w:sz w:val="22"/>
          <w:szCs w:val="22"/>
        </w:rPr>
        <w:t xml:space="preserve">Eppure nella chiesa è importante avere </w:t>
      </w:r>
      <w:r w:rsidRPr="008F7A00">
        <w:rPr>
          <w:i/>
          <w:iCs/>
          <w:sz w:val="22"/>
          <w:szCs w:val="22"/>
        </w:rPr>
        <w:t>«un medesimo sentimento»</w:t>
      </w:r>
      <w:r w:rsidRPr="008F7A00">
        <w:rPr>
          <w:sz w:val="22"/>
          <w:szCs w:val="22"/>
        </w:rPr>
        <w:t xml:space="preserve"> con chi ci sta di fronte</w:t>
      </w:r>
      <w:r w:rsidR="008F7A00">
        <w:rPr>
          <w:sz w:val="22"/>
          <w:szCs w:val="22"/>
        </w:rPr>
        <w:t xml:space="preserve">. </w:t>
      </w:r>
      <w:r w:rsidRPr="008F7A00">
        <w:rPr>
          <w:sz w:val="22"/>
          <w:szCs w:val="22"/>
        </w:rPr>
        <w:t xml:space="preserve">Non si possono però fare lezioni di “pianto con chi piange” e il miglior modo per impararlo è quello descritto in </w:t>
      </w:r>
      <w:r w:rsidRPr="008F7A00">
        <w:rPr>
          <w:i/>
          <w:iCs/>
          <w:sz w:val="22"/>
          <w:szCs w:val="22"/>
        </w:rPr>
        <w:t>2Corinzi 1:3-</w:t>
      </w:r>
      <w:r w:rsidR="008F7A00">
        <w:rPr>
          <w:i/>
          <w:iCs/>
          <w:sz w:val="22"/>
          <w:szCs w:val="22"/>
        </w:rPr>
        <w:t>4</w:t>
      </w:r>
      <w:r w:rsidRPr="008F7A00">
        <w:rPr>
          <w:sz w:val="22"/>
          <w:szCs w:val="22"/>
        </w:rPr>
        <w:t xml:space="preserve">, </w:t>
      </w:r>
      <w:r w:rsidR="008F7A00">
        <w:rPr>
          <w:sz w:val="22"/>
          <w:szCs w:val="22"/>
        </w:rPr>
        <w:t xml:space="preserve">cioè aver fatto </w:t>
      </w:r>
      <w:r w:rsidRPr="008F7A00">
        <w:rPr>
          <w:sz w:val="22"/>
          <w:szCs w:val="22"/>
        </w:rPr>
        <w:t xml:space="preserve">esperienza di un Dio che </w:t>
      </w:r>
      <w:r w:rsidRPr="008F7A00">
        <w:rPr>
          <w:i/>
          <w:iCs/>
          <w:sz w:val="22"/>
          <w:szCs w:val="22"/>
        </w:rPr>
        <w:t>«</w:t>
      </w:r>
      <w:r w:rsidRPr="00467524">
        <w:rPr>
          <w:i/>
          <w:iCs/>
          <w:sz w:val="22"/>
          <w:szCs w:val="22"/>
        </w:rPr>
        <w:t>ci consola in ogni nostra afflizione affinché, mediante la consolazione con la quale siamo noi stessi da Dio consolati, possiamo consolare quelli che si trovano in qualunque afflizione</w:t>
      </w:r>
      <w:r w:rsidR="008F7A00">
        <w:rPr>
          <w:i/>
          <w:iCs/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01853526" w14:textId="77777777" w:rsidR="00A94CFF" w:rsidRDefault="00A94CFF" w:rsidP="00AA70CB">
      <w:pPr>
        <w:ind w:firstLine="284"/>
        <w:jc w:val="both"/>
        <w:rPr>
          <w:sz w:val="22"/>
          <w:szCs w:val="22"/>
        </w:rPr>
      </w:pPr>
    </w:p>
    <w:p w14:paraId="04330CE3" w14:textId="77777777" w:rsidR="008C75F6" w:rsidRDefault="00CD6D05" w:rsidP="008C75F6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«N</w:t>
      </w:r>
      <w:r w:rsidRPr="00522888">
        <w:rPr>
          <w:i/>
          <w:iCs/>
          <w:sz w:val="22"/>
          <w:szCs w:val="22"/>
        </w:rPr>
        <w:t>on abbiate l'animo alle cose alte, ma lasciatevi attirare dalle umili</w:t>
      </w:r>
      <w:r>
        <w:rPr>
          <w:i/>
          <w:iCs/>
          <w:sz w:val="22"/>
          <w:szCs w:val="22"/>
        </w:rPr>
        <w:t>» (versetto 16b)</w:t>
      </w:r>
      <w:r w:rsidRPr="002F3279">
        <w:rPr>
          <w:sz w:val="22"/>
          <w:szCs w:val="22"/>
        </w:rPr>
        <w:t>.</w:t>
      </w:r>
    </w:p>
    <w:p w14:paraId="66CA3DA0" w14:textId="35821F8E" w:rsidR="00F43E9C" w:rsidRDefault="00F43E9C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Richiama da vicino</w:t>
      </w:r>
      <w:r w:rsidR="008F039B">
        <w:rPr>
          <w:sz w:val="22"/>
          <w:szCs w:val="22"/>
        </w:rPr>
        <w:t xml:space="preserve"> due </w:t>
      </w:r>
      <w:r>
        <w:rPr>
          <w:sz w:val="22"/>
          <w:szCs w:val="22"/>
        </w:rPr>
        <w:t>insegnament</w:t>
      </w:r>
      <w:r w:rsidR="008F039B">
        <w:rPr>
          <w:sz w:val="22"/>
          <w:szCs w:val="22"/>
        </w:rPr>
        <w:t>i</w:t>
      </w:r>
      <w:r>
        <w:rPr>
          <w:sz w:val="22"/>
          <w:szCs w:val="22"/>
        </w:rPr>
        <w:t xml:space="preserve"> di Gesù:</w:t>
      </w:r>
      <w:r w:rsidR="008F039B">
        <w:rPr>
          <w:sz w:val="22"/>
          <w:szCs w:val="22"/>
        </w:rPr>
        <w:t xml:space="preserve"> </w:t>
      </w:r>
      <w:r w:rsidR="008F039B" w:rsidRPr="008F039B">
        <w:rPr>
          <w:i/>
          <w:iCs/>
          <w:sz w:val="22"/>
          <w:szCs w:val="22"/>
        </w:rPr>
        <w:t>«</w:t>
      </w:r>
      <w:r w:rsidR="008F039B" w:rsidRPr="002F3279">
        <w:rPr>
          <w:i/>
          <w:iCs/>
          <w:sz w:val="22"/>
          <w:szCs w:val="22"/>
        </w:rPr>
        <w:t>Chi è fedele nelle cose minime, è fedele anche nelle grandi</w:t>
      </w:r>
      <w:r w:rsidR="008F039B" w:rsidRPr="008F039B">
        <w:rPr>
          <w:i/>
          <w:iCs/>
          <w:sz w:val="22"/>
          <w:szCs w:val="22"/>
        </w:rPr>
        <w:t>» (</w:t>
      </w:r>
      <w:r w:rsidR="008F039B" w:rsidRPr="002F3279">
        <w:rPr>
          <w:i/>
          <w:iCs/>
          <w:sz w:val="22"/>
          <w:szCs w:val="22"/>
        </w:rPr>
        <w:t>Luca 16:10</w:t>
      </w:r>
      <w:r w:rsidR="008F039B" w:rsidRPr="008F039B">
        <w:rPr>
          <w:i/>
          <w:iCs/>
          <w:sz w:val="22"/>
          <w:szCs w:val="22"/>
        </w:rPr>
        <w:t>)</w:t>
      </w:r>
      <w:r w:rsidR="008F039B">
        <w:rPr>
          <w:sz w:val="22"/>
          <w:szCs w:val="22"/>
        </w:rPr>
        <w:t xml:space="preserve">. </w:t>
      </w:r>
      <w:r w:rsidRPr="008F039B">
        <w:rPr>
          <w:i/>
          <w:iCs/>
          <w:sz w:val="22"/>
          <w:szCs w:val="22"/>
        </w:rPr>
        <w:t>«Q</w:t>
      </w:r>
      <w:r w:rsidRPr="002F3279">
        <w:rPr>
          <w:i/>
          <w:iCs/>
          <w:sz w:val="22"/>
          <w:szCs w:val="22"/>
        </w:rPr>
        <w:t xml:space="preserve">uando sarai invitato, va' a metterti all'ultimo posto, affinché quando verrà colui che ti ha invitato, ti dica: </w:t>
      </w:r>
      <w:r w:rsidR="008F039B">
        <w:rPr>
          <w:i/>
          <w:iCs/>
          <w:sz w:val="22"/>
          <w:szCs w:val="22"/>
        </w:rPr>
        <w:t>“</w:t>
      </w:r>
      <w:r w:rsidRPr="002F3279">
        <w:rPr>
          <w:i/>
          <w:iCs/>
          <w:sz w:val="22"/>
          <w:szCs w:val="22"/>
        </w:rPr>
        <w:t>Amico, vieni più avanti</w:t>
      </w:r>
      <w:r w:rsidR="008F039B">
        <w:rPr>
          <w:i/>
          <w:iCs/>
          <w:sz w:val="22"/>
          <w:szCs w:val="22"/>
        </w:rPr>
        <w:t>”</w:t>
      </w:r>
      <w:r w:rsidRPr="002F3279">
        <w:rPr>
          <w:i/>
          <w:iCs/>
          <w:sz w:val="22"/>
          <w:szCs w:val="22"/>
        </w:rPr>
        <w:t>. Allora ne avrai onore davanti a tutti quelli che saranno a tavola con te. Poiché chiunque si innalza sarà abbassato e chi si abbassa sarà innalzato</w:t>
      </w:r>
      <w:r w:rsidR="008F039B" w:rsidRPr="008F039B">
        <w:rPr>
          <w:i/>
          <w:iCs/>
          <w:sz w:val="22"/>
          <w:szCs w:val="22"/>
        </w:rPr>
        <w:t>»</w:t>
      </w:r>
      <w:r w:rsidRPr="008F039B">
        <w:rPr>
          <w:i/>
          <w:iCs/>
          <w:sz w:val="22"/>
          <w:szCs w:val="22"/>
        </w:rPr>
        <w:t xml:space="preserve"> (</w:t>
      </w:r>
      <w:r w:rsidRPr="002F3279">
        <w:rPr>
          <w:i/>
          <w:iCs/>
          <w:sz w:val="22"/>
          <w:szCs w:val="22"/>
        </w:rPr>
        <w:t>Luca 14:</w:t>
      </w:r>
      <w:r w:rsidRPr="008F039B">
        <w:rPr>
          <w:i/>
          <w:iCs/>
          <w:sz w:val="22"/>
          <w:szCs w:val="22"/>
        </w:rPr>
        <w:t>10-11)</w:t>
      </w:r>
      <w:r w:rsidRPr="008F039B">
        <w:rPr>
          <w:sz w:val="22"/>
          <w:szCs w:val="22"/>
        </w:rPr>
        <w:t>.</w:t>
      </w:r>
      <w:r w:rsidR="008F039B">
        <w:rPr>
          <w:sz w:val="22"/>
          <w:szCs w:val="22"/>
        </w:rPr>
        <w:t xml:space="preserve"> E Gesù riprende l’insegnamento di </w:t>
      </w:r>
      <w:r w:rsidR="008F039B" w:rsidRPr="008F039B">
        <w:rPr>
          <w:i/>
          <w:iCs/>
          <w:sz w:val="22"/>
          <w:szCs w:val="22"/>
        </w:rPr>
        <w:t>Proverbi 18:12: «Prima della rovina, il cuore dell'uomo s'innalza, ma l'umiltà precede la gloria</w:t>
      </w:r>
      <w:r w:rsidRPr="002F3279">
        <w:rPr>
          <w:i/>
          <w:iCs/>
          <w:sz w:val="22"/>
          <w:szCs w:val="22"/>
        </w:rPr>
        <w:t>»</w:t>
      </w:r>
      <w:r w:rsidR="008F039B">
        <w:rPr>
          <w:sz w:val="22"/>
          <w:szCs w:val="22"/>
        </w:rPr>
        <w:t>.</w:t>
      </w:r>
      <w:r w:rsidR="002F3279">
        <w:rPr>
          <w:sz w:val="22"/>
          <w:szCs w:val="22"/>
        </w:rPr>
        <w:t xml:space="preserve"> </w:t>
      </w:r>
    </w:p>
    <w:p w14:paraId="378EF3A6" w14:textId="77777777" w:rsidR="008C75F6" w:rsidRDefault="008C75F6" w:rsidP="008C75F6">
      <w:pPr>
        <w:jc w:val="both"/>
        <w:rPr>
          <w:i/>
          <w:iCs/>
          <w:sz w:val="22"/>
          <w:szCs w:val="22"/>
        </w:rPr>
      </w:pPr>
    </w:p>
    <w:p w14:paraId="3C203F26" w14:textId="3C2376BD" w:rsidR="008C75F6" w:rsidRDefault="0071286A" w:rsidP="008C75F6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522888">
        <w:rPr>
          <w:i/>
          <w:iCs/>
          <w:sz w:val="22"/>
          <w:szCs w:val="22"/>
        </w:rPr>
        <w:t>Non vi stimate saggi da voi stessi</w:t>
      </w:r>
      <w:r>
        <w:rPr>
          <w:i/>
          <w:iCs/>
          <w:sz w:val="22"/>
          <w:szCs w:val="22"/>
        </w:rPr>
        <w:t>» (versetto 16c)</w:t>
      </w:r>
      <w:r w:rsidRPr="00AD5AA5">
        <w:rPr>
          <w:sz w:val="22"/>
          <w:szCs w:val="22"/>
        </w:rPr>
        <w:t>.</w:t>
      </w:r>
      <w:r w:rsidR="00AD5AA5">
        <w:rPr>
          <w:sz w:val="22"/>
          <w:szCs w:val="22"/>
        </w:rPr>
        <w:t xml:space="preserve"> </w:t>
      </w:r>
    </w:p>
    <w:p w14:paraId="6A436273" w14:textId="5C01622D" w:rsidR="00AD5AA5" w:rsidRPr="00AD5AA5" w:rsidRDefault="00AD5AA5" w:rsidP="00AD5AA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Qui il collegamento con i </w:t>
      </w:r>
      <w:r w:rsidRPr="00D3321C">
        <w:rPr>
          <w:i/>
          <w:iCs/>
          <w:sz w:val="22"/>
          <w:szCs w:val="22"/>
        </w:rPr>
        <w:t>Proverbi</w:t>
      </w:r>
      <w:r w:rsidRPr="00AD5AA5">
        <w:rPr>
          <w:sz w:val="22"/>
          <w:szCs w:val="22"/>
        </w:rPr>
        <w:t xml:space="preserve"> è più diretto: </w:t>
      </w:r>
      <w:r w:rsidRPr="00AD5AA5">
        <w:rPr>
          <w:i/>
          <w:iCs/>
          <w:sz w:val="22"/>
          <w:szCs w:val="22"/>
        </w:rPr>
        <w:t>«Un altro ti lodi, non la tua bocca; un estraneo, non le tue labbra» (Proverbi 27:2)</w:t>
      </w:r>
      <w:r w:rsidRPr="00AD5AA5">
        <w:rPr>
          <w:sz w:val="22"/>
          <w:szCs w:val="22"/>
        </w:rPr>
        <w:t>.</w:t>
      </w:r>
    </w:p>
    <w:p w14:paraId="33B7113B" w14:textId="77777777" w:rsidR="00A94CFF" w:rsidRDefault="00A94CFF" w:rsidP="00AA70CB">
      <w:pPr>
        <w:ind w:firstLine="284"/>
        <w:jc w:val="both"/>
        <w:rPr>
          <w:sz w:val="22"/>
          <w:szCs w:val="22"/>
        </w:rPr>
      </w:pPr>
    </w:p>
    <w:p w14:paraId="67B5DE82" w14:textId="11F2E26D" w:rsidR="00522888" w:rsidRDefault="00522888" w:rsidP="0052288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F26CF8">
        <w:rPr>
          <w:b/>
          <w:bCs/>
          <w:sz w:val="22"/>
          <w:szCs w:val="22"/>
        </w:rPr>
        <w:t>C</w:t>
      </w:r>
      <w:r w:rsidR="00617C8F">
        <w:rPr>
          <w:b/>
          <w:bCs/>
          <w:sz w:val="22"/>
          <w:szCs w:val="22"/>
        </w:rPr>
        <w:t xml:space="preserve">ulmine e sintesi dell’etica cristiana </w:t>
      </w:r>
      <w:r>
        <w:rPr>
          <w:b/>
          <w:bCs/>
          <w:sz w:val="22"/>
          <w:szCs w:val="22"/>
        </w:rPr>
        <w:t>(12:1</w:t>
      </w:r>
      <w:r w:rsidR="00617C8F">
        <w:rPr>
          <w:b/>
          <w:bCs/>
          <w:sz w:val="22"/>
          <w:szCs w:val="22"/>
        </w:rPr>
        <w:t>7-21</w:t>
      </w:r>
      <w:r>
        <w:rPr>
          <w:b/>
          <w:bCs/>
          <w:sz w:val="22"/>
          <w:szCs w:val="22"/>
        </w:rPr>
        <w:t>)</w:t>
      </w:r>
      <w:r w:rsidR="00617C8F">
        <w:rPr>
          <w:b/>
          <w:bCs/>
          <w:sz w:val="22"/>
          <w:szCs w:val="22"/>
        </w:rPr>
        <w:t>.</w:t>
      </w:r>
      <w:r w:rsidRPr="008968E2">
        <w:rPr>
          <w:b/>
          <w:bCs/>
          <w:sz w:val="22"/>
          <w:szCs w:val="22"/>
        </w:rPr>
        <w:t xml:space="preserve"> </w:t>
      </w:r>
    </w:p>
    <w:p w14:paraId="47260A20" w14:textId="77777777" w:rsidR="00522888" w:rsidRDefault="00522888" w:rsidP="00522888">
      <w:pPr>
        <w:ind w:firstLine="284"/>
        <w:jc w:val="both"/>
        <w:rPr>
          <w:sz w:val="22"/>
          <w:szCs w:val="22"/>
        </w:rPr>
      </w:pPr>
    </w:p>
    <w:p w14:paraId="67A64D26" w14:textId="1EEE4B9B" w:rsidR="00AD5AA5" w:rsidRDefault="004C4465" w:rsidP="00522888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</w:t>
      </w:r>
      <w:r w:rsidR="00AD5AA5" w:rsidRPr="00337ADB">
        <w:rPr>
          <w:i/>
          <w:iCs/>
          <w:sz w:val="22"/>
          <w:szCs w:val="22"/>
        </w:rPr>
        <w:t>versetto 14</w:t>
      </w:r>
      <w:r>
        <w:rPr>
          <w:sz w:val="22"/>
          <w:szCs w:val="22"/>
        </w:rPr>
        <w:t xml:space="preserve"> Paolo aveva</w:t>
      </w:r>
      <w:r w:rsidR="00BA02AE">
        <w:rPr>
          <w:sz w:val="22"/>
          <w:szCs w:val="22"/>
        </w:rPr>
        <w:t xml:space="preserve"> scritto </w:t>
      </w:r>
      <w:r>
        <w:rPr>
          <w:i/>
          <w:iCs/>
          <w:sz w:val="22"/>
          <w:szCs w:val="22"/>
        </w:rPr>
        <w:t>«</w:t>
      </w:r>
      <w:r w:rsidR="00BA02AE">
        <w:rPr>
          <w:i/>
          <w:iCs/>
          <w:sz w:val="22"/>
          <w:szCs w:val="22"/>
        </w:rPr>
        <w:t>b</w:t>
      </w:r>
      <w:r w:rsidRPr="00522888">
        <w:rPr>
          <w:i/>
          <w:iCs/>
          <w:sz w:val="22"/>
          <w:szCs w:val="22"/>
        </w:rPr>
        <w:t>enedite quelli che vi perseguitano</w:t>
      </w:r>
      <w:r>
        <w:rPr>
          <w:i/>
          <w:iCs/>
          <w:sz w:val="22"/>
          <w:szCs w:val="22"/>
        </w:rPr>
        <w:t>»</w:t>
      </w:r>
      <w:r w:rsidR="00AD5AA5">
        <w:rPr>
          <w:sz w:val="22"/>
          <w:szCs w:val="22"/>
        </w:rPr>
        <w:t xml:space="preserve"> </w:t>
      </w:r>
      <w:r>
        <w:rPr>
          <w:sz w:val="22"/>
          <w:szCs w:val="22"/>
        </w:rPr>
        <w:t>e abbiamo visto che poneva</w:t>
      </w:r>
      <w:r w:rsidR="00AD5AA5">
        <w:rPr>
          <w:sz w:val="22"/>
          <w:szCs w:val="22"/>
        </w:rPr>
        <w:t xml:space="preserve"> le basi di un tema</w:t>
      </w:r>
      <w:r>
        <w:rPr>
          <w:sz w:val="22"/>
          <w:szCs w:val="22"/>
        </w:rPr>
        <w:t xml:space="preserve"> che avrebbe poi sviluppato. Qui lo fa in tre riprese: la prima rappresentata dai </w:t>
      </w:r>
      <w:r w:rsidRPr="00337ADB">
        <w:rPr>
          <w:i/>
          <w:iCs/>
          <w:sz w:val="22"/>
          <w:szCs w:val="22"/>
        </w:rPr>
        <w:t>versetti 17-18</w:t>
      </w:r>
      <w:r>
        <w:rPr>
          <w:sz w:val="22"/>
          <w:szCs w:val="22"/>
        </w:rPr>
        <w:t xml:space="preserve">, la seconda dai </w:t>
      </w:r>
      <w:r w:rsidRPr="00337ADB">
        <w:rPr>
          <w:i/>
          <w:iCs/>
          <w:sz w:val="22"/>
          <w:szCs w:val="22"/>
        </w:rPr>
        <w:t>versetti 19-20</w:t>
      </w:r>
      <w:r>
        <w:rPr>
          <w:sz w:val="22"/>
          <w:szCs w:val="22"/>
        </w:rPr>
        <w:t xml:space="preserve"> e la terza dal </w:t>
      </w:r>
      <w:r w:rsidRPr="00337ADB">
        <w:rPr>
          <w:i/>
          <w:iCs/>
          <w:sz w:val="22"/>
          <w:szCs w:val="22"/>
        </w:rPr>
        <w:t>versetto 21</w:t>
      </w:r>
      <w:r>
        <w:rPr>
          <w:sz w:val="22"/>
          <w:szCs w:val="22"/>
        </w:rPr>
        <w:t>.</w:t>
      </w:r>
    </w:p>
    <w:p w14:paraId="7A506881" w14:textId="77777777" w:rsidR="00337ADB" w:rsidRDefault="00337ADB" w:rsidP="00522888">
      <w:pPr>
        <w:ind w:firstLine="284"/>
        <w:jc w:val="both"/>
        <w:rPr>
          <w:i/>
          <w:iCs/>
          <w:sz w:val="22"/>
          <w:szCs w:val="22"/>
        </w:rPr>
      </w:pPr>
    </w:p>
    <w:p w14:paraId="644B5F11" w14:textId="17165CBB" w:rsidR="004C4465" w:rsidRDefault="00522888" w:rsidP="00C945D4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="00617C8F" w:rsidRPr="00522888">
        <w:rPr>
          <w:i/>
          <w:iCs/>
          <w:sz w:val="22"/>
          <w:szCs w:val="22"/>
        </w:rPr>
        <w:t>Non rendete ad alcuno male per male. Applicatevi alle cose buone davanti a tutti gli uomini</w:t>
      </w:r>
      <w:r w:rsidR="00AD548C">
        <w:rPr>
          <w:i/>
          <w:iCs/>
          <w:sz w:val="22"/>
          <w:szCs w:val="22"/>
        </w:rPr>
        <w:t>»</w:t>
      </w:r>
      <w:r w:rsidR="001034DC">
        <w:rPr>
          <w:i/>
          <w:iCs/>
          <w:sz w:val="22"/>
          <w:szCs w:val="22"/>
        </w:rPr>
        <w:t xml:space="preserve"> (12:17-18)</w:t>
      </w:r>
      <w:r w:rsidR="001034DC" w:rsidRPr="001034DC">
        <w:rPr>
          <w:sz w:val="22"/>
          <w:szCs w:val="22"/>
        </w:rPr>
        <w:t>.</w:t>
      </w:r>
    </w:p>
    <w:p w14:paraId="26963689" w14:textId="524FBCFD" w:rsidR="009701F7" w:rsidRDefault="00471D31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Ci sono cristiani che</w:t>
      </w:r>
      <w:r w:rsidR="00BA02AE">
        <w:rPr>
          <w:sz w:val="22"/>
          <w:szCs w:val="22"/>
        </w:rPr>
        <w:t xml:space="preserve"> decidono come comportarsi</w:t>
      </w:r>
      <w:r>
        <w:rPr>
          <w:sz w:val="22"/>
          <w:szCs w:val="22"/>
        </w:rPr>
        <w:t xml:space="preserve"> trascura</w:t>
      </w:r>
      <w:r w:rsidR="00BA02AE">
        <w:rPr>
          <w:sz w:val="22"/>
          <w:szCs w:val="22"/>
        </w:rPr>
        <w:t>ndo</w:t>
      </w:r>
      <w:r>
        <w:rPr>
          <w:sz w:val="22"/>
          <w:szCs w:val="22"/>
        </w:rPr>
        <w:t xml:space="preserve"> ciò che </w:t>
      </w:r>
      <w:r w:rsidR="00BA02AE">
        <w:rPr>
          <w:sz w:val="22"/>
          <w:szCs w:val="22"/>
        </w:rPr>
        <w:t xml:space="preserve">può </w:t>
      </w:r>
      <w:r>
        <w:rPr>
          <w:sz w:val="22"/>
          <w:szCs w:val="22"/>
        </w:rPr>
        <w:t>pensa</w:t>
      </w:r>
      <w:r w:rsidR="00BA02AE">
        <w:rPr>
          <w:sz w:val="22"/>
          <w:szCs w:val="22"/>
        </w:rPr>
        <w:t>rne</w:t>
      </w:r>
      <w:r>
        <w:rPr>
          <w:sz w:val="22"/>
          <w:szCs w:val="22"/>
        </w:rPr>
        <w:t xml:space="preserve"> “la gente”, ritenendo sufficiente</w:t>
      </w:r>
      <w:r w:rsidR="00BA02AE">
        <w:rPr>
          <w:sz w:val="22"/>
          <w:szCs w:val="22"/>
        </w:rPr>
        <w:t xml:space="preserve"> ascoltare la propria coscienza </w:t>
      </w:r>
      <w:r>
        <w:rPr>
          <w:sz w:val="22"/>
          <w:szCs w:val="22"/>
        </w:rPr>
        <w:t xml:space="preserve">di fronte a Dio. Certo, è prioritario avere la coscienza tranquilla, ma Paolo non disprezzava il parere dei non credenti. Anzi, proprio all’inizio </w:t>
      </w:r>
      <w:r>
        <w:rPr>
          <w:sz w:val="22"/>
          <w:szCs w:val="22"/>
        </w:rPr>
        <w:lastRenderedPageBreak/>
        <w:t xml:space="preserve">di questa </w:t>
      </w:r>
      <w:r>
        <w:rPr>
          <w:i/>
          <w:iCs/>
          <w:sz w:val="22"/>
          <w:szCs w:val="22"/>
        </w:rPr>
        <w:t>Lettera</w:t>
      </w:r>
      <w:r>
        <w:rPr>
          <w:sz w:val="22"/>
          <w:szCs w:val="22"/>
        </w:rPr>
        <w:t xml:space="preserve"> afferma </w:t>
      </w:r>
      <w:r w:rsidR="008F0740">
        <w:rPr>
          <w:sz w:val="22"/>
          <w:szCs w:val="22"/>
        </w:rPr>
        <w:t>che tutti gli uomini sono in grado di capire ciò che è giusto e ciò che non lo è (</w:t>
      </w:r>
      <w:r w:rsidR="008F0740" w:rsidRPr="00BE1673">
        <w:rPr>
          <w:i/>
          <w:iCs/>
          <w:sz w:val="22"/>
          <w:szCs w:val="22"/>
        </w:rPr>
        <w:t>2:14-15</w:t>
      </w:r>
      <w:r w:rsidR="008F0740">
        <w:rPr>
          <w:sz w:val="22"/>
          <w:szCs w:val="22"/>
        </w:rPr>
        <w:t>).</w:t>
      </w:r>
    </w:p>
    <w:p w14:paraId="06398008" w14:textId="7A1F0B91" w:rsidR="009563BB" w:rsidRDefault="008F0740" w:rsidP="008F074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al solito, Paolo praticava ciò che </w:t>
      </w:r>
      <w:r w:rsidRPr="00295C53">
        <w:rPr>
          <w:i/>
          <w:iCs/>
          <w:sz w:val="22"/>
          <w:szCs w:val="22"/>
        </w:rPr>
        <w:t>insegnava</w:t>
      </w:r>
      <w:r w:rsidR="00295C53">
        <w:rPr>
          <w:sz w:val="22"/>
          <w:szCs w:val="22"/>
        </w:rPr>
        <w:t xml:space="preserve">. In </w:t>
      </w:r>
      <w:r w:rsidRPr="008F0740">
        <w:rPr>
          <w:i/>
          <w:iCs/>
          <w:sz w:val="22"/>
          <w:szCs w:val="22"/>
        </w:rPr>
        <w:t>2Corinzi 8:</w:t>
      </w:r>
      <w:r w:rsidRPr="00BE1673">
        <w:rPr>
          <w:i/>
          <w:iCs/>
          <w:sz w:val="22"/>
          <w:szCs w:val="22"/>
        </w:rPr>
        <w:t>2</w:t>
      </w:r>
      <w:r w:rsidRPr="008F0740">
        <w:rPr>
          <w:i/>
          <w:iCs/>
          <w:sz w:val="22"/>
          <w:szCs w:val="22"/>
        </w:rPr>
        <w:t>1</w:t>
      </w:r>
      <w:r w:rsidR="00295C53">
        <w:rPr>
          <w:sz w:val="22"/>
          <w:szCs w:val="22"/>
        </w:rPr>
        <w:t xml:space="preserve"> afferma</w:t>
      </w:r>
      <w:r w:rsidRPr="00295C53">
        <w:rPr>
          <w:sz w:val="22"/>
          <w:szCs w:val="22"/>
        </w:rPr>
        <w:t>:</w:t>
      </w:r>
      <w:r w:rsidRPr="008F0740">
        <w:rPr>
          <w:sz w:val="22"/>
          <w:szCs w:val="22"/>
        </w:rPr>
        <w:t> </w:t>
      </w:r>
      <w:r w:rsidRPr="00BE1673">
        <w:rPr>
          <w:i/>
          <w:iCs/>
          <w:sz w:val="22"/>
          <w:szCs w:val="22"/>
        </w:rPr>
        <w:t>«</w:t>
      </w:r>
      <w:r w:rsidR="009563BB" w:rsidRPr="00BE1673">
        <w:rPr>
          <w:i/>
          <w:iCs/>
          <w:sz w:val="22"/>
          <w:szCs w:val="22"/>
        </w:rPr>
        <w:t>C</w:t>
      </w:r>
      <w:r w:rsidR="009563BB" w:rsidRPr="008F0740">
        <w:rPr>
          <w:i/>
          <w:iCs/>
          <w:sz w:val="22"/>
          <w:szCs w:val="22"/>
        </w:rPr>
        <w:t>i preoccupiamo di agire onestamente non soltanto davanti al Signore, ma anche di fronte agli uomini</w:t>
      </w:r>
      <w:r w:rsidRPr="009563BB">
        <w:rPr>
          <w:i/>
          <w:iCs/>
          <w:sz w:val="22"/>
          <w:szCs w:val="22"/>
        </w:rPr>
        <w:t>»</w:t>
      </w:r>
      <w:r w:rsidR="009563BB">
        <w:rPr>
          <w:sz w:val="22"/>
          <w:szCs w:val="22"/>
        </w:rPr>
        <w:t xml:space="preserve">. Un modo di fare espresso anche al governatore romano Felice: </w:t>
      </w:r>
      <w:r w:rsidR="009563BB" w:rsidRPr="00BE1673">
        <w:rPr>
          <w:i/>
          <w:iCs/>
          <w:sz w:val="22"/>
          <w:szCs w:val="22"/>
        </w:rPr>
        <w:t>«M</w:t>
      </w:r>
      <w:r w:rsidR="009563BB" w:rsidRPr="009701F7">
        <w:rPr>
          <w:i/>
          <w:iCs/>
          <w:sz w:val="22"/>
          <w:szCs w:val="22"/>
        </w:rPr>
        <w:t>i esercito ad avere continuamente una coscienza pura davanti a Dio e davanti agli uomini</w:t>
      </w:r>
      <w:r w:rsidR="009563BB" w:rsidRPr="00BE1673">
        <w:rPr>
          <w:i/>
          <w:iCs/>
          <w:sz w:val="22"/>
          <w:szCs w:val="22"/>
        </w:rPr>
        <w:t>» (Atti 24:16)</w:t>
      </w:r>
      <w:r w:rsidR="009563BB">
        <w:rPr>
          <w:sz w:val="22"/>
          <w:szCs w:val="22"/>
        </w:rPr>
        <w:t>.</w:t>
      </w:r>
    </w:p>
    <w:p w14:paraId="02922AB3" w14:textId="140BB0BD" w:rsidR="009563BB" w:rsidRDefault="009563BB" w:rsidP="00721CF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Anche Pietro aveva fiducia nella capacità dei Gentili di riconoscere un</w:t>
      </w:r>
      <w:r w:rsidR="00721CFC">
        <w:rPr>
          <w:sz w:val="22"/>
          <w:szCs w:val="22"/>
        </w:rPr>
        <w:t xml:space="preserve"> comportamento </w:t>
      </w:r>
      <w:r>
        <w:rPr>
          <w:sz w:val="22"/>
          <w:szCs w:val="22"/>
        </w:rPr>
        <w:t>corrett</w:t>
      </w:r>
      <w:r w:rsidR="00721CFC">
        <w:rPr>
          <w:sz w:val="22"/>
          <w:szCs w:val="22"/>
        </w:rPr>
        <w:t xml:space="preserve">o: </w:t>
      </w:r>
      <w:r w:rsidR="00721CFC" w:rsidRPr="00BE1673">
        <w:rPr>
          <w:i/>
          <w:iCs/>
          <w:sz w:val="22"/>
          <w:szCs w:val="22"/>
        </w:rPr>
        <w:t>«A</w:t>
      </w:r>
      <w:r w:rsidR="00721CFC" w:rsidRPr="009701F7">
        <w:rPr>
          <w:i/>
          <w:iCs/>
          <w:sz w:val="22"/>
          <w:szCs w:val="22"/>
        </w:rPr>
        <w:t>vendo una buona condotta fra i Gentili, affinché laddove sparlano di voi come di malfattori, essi, per le vostre buone opere che avranno osservate, glorifichino Dio nel giorno che egli li visiterà</w:t>
      </w:r>
      <w:r w:rsidR="00BE1673">
        <w:rPr>
          <w:i/>
          <w:iCs/>
          <w:sz w:val="22"/>
          <w:szCs w:val="22"/>
        </w:rPr>
        <w:t>»</w:t>
      </w:r>
      <w:r w:rsidR="00721CFC" w:rsidRPr="00BE1673">
        <w:rPr>
          <w:i/>
          <w:iCs/>
          <w:sz w:val="22"/>
          <w:szCs w:val="22"/>
        </w:rPr>
        <w:t xml:space="preserve"> (</w:t>
      </w:r>
      <w:r w:rsidR="00721CFC" w:rsidRPr="009701F7">
        <w:rPr>
          <w:i/>
          <w:iCs/>
          <w:sz w:val="22"/>
          <w:szCs w:val="22"/>
        </w:rPr>
        <w:t>1Pietro 2:12</w:t>
      </w:r>
      <w:r w:rsidR="00721CFC" w:rsidRPr="00BE1673">
        <w:rPr>
          <w:i/>
          <w:iCs/>
          <w:sz w:val="22"/>
          <w:szCs w:val="22"/>
        </w:rPr>
        <w:t>)</w:t>
      </w:r>
      <w:r w:rsidR="00BE1673">
        <w:rPr>
          <w:sz w:val="22"/>
          <w:szCs w:val="22"/>
        </w:rPr>
        <w:t>.</w:t>
      </w:r>
    </w:p>
    <w:p w14:paraId="7A48BF55" w14:textId="77777777" w:rsidR="00A115B9" w:rsidRDefault="00721CFC" w:rsidP="00E95889">
      <w:pPr>
        <w:ind w:firstLine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Come al solito, nei riguardi dell’etica non mancano riferimenti ai </w:t>
      </w:r>
      <w:r w:rsidRPr="00A115B9">
        <w:rPr>
          <w:i/>
          <w:iCs/>
          <w:sz w:val="22"/>
          <w:szCs w:val="22"/>
        </w:rPr>
        <w:t>Proverbi. «</w:t>
      </w:r>
      <w:r w:rsidRPr="00E112BD">
        <w:rPr>
          <w:i/>
          <w:iCs/>
          <w:sz w:val="22"/>
          <w:szCs w:val="22"/>
        </w:rPr>
        <w:t>Bontà e verità non ti abbandonino; legatele al collo, scrivile sulla tavola del tuo cuore; troverai così grazia e buon senno agli occhi di Dio e degli uomini</w:t>
      </w:r>
      <w:r w:rsidRPr="00A115B9">
        <w:rPr>
          <w:i/>
          <w:iCs/>
          <w:sz w:val="22"/>
          <w:szCs w:val="22"/>
        </w:rPr>
        <w:t>» (</w:t>
      </w:r>
      <w:r w:rsidRPr="00E112BD">
        <w:rPr>
          <w:i/>
          <w:iCs/>
          <w:sz w:val="22"/>
          <w:szCs w:val="22"/>
        </w:rPr>
        <w:t>3:3-4</w:t>
      </w:r>
      <w:r w:rsidRPr="00A115B9">
        <w:rPr>
          <w:i/>
          <w:iCs/>
          <w:sz w:val="22"/>
          <w:szCs w:val="22"/>
        </w:rPr>
        <w:t>)</w:t>
      </w:r>
      <w:r w:rsidRPr="00E112BD">
        <w:rPr>
          <w:i/>
          <w:iCs/>
          <w:sz w:val="22"/>
          <w:szCs w:val="22"/>
        </w:rPr>
        <w:t>.</w:t>
      </w:r>
      <w:r w:rsidRPr="00A115B9">
        <w:rPr>
          <w:i/>
          <w:iCs/>
          <w:sz w:val="22"/>
          <w:szCs w:val="22"/>
        </w:rPr>
        <w:t xml:space="preserve"> «</w:t>
      </w:r>
      <w:r w:rsidRPr="00E95889">
        <w:rPr>
          <w:i/>
          <w:iCs/>
          <w:sz w:val="22"/>
          <w:szCs w:val="22"/>
        </w:rPr>
        <w:t>La buona reputazione è da preferirsi alle molte ricchezze; la stima, all</w:t>
      </w:r>
      <w:r w:rsidR="00A115B9" w:rsidRPr="00A115B9">
        <w:rPr>
          <w:i/>
          <w:iCs/>
          <w:sz w:val="22"/>
          <w:szCs w:val="22"/>
        </w:rPr>
        <w:t>’</w:t>
      </w:r>
      <w:r w:rsidRPr="00E95889">
        <w:rPr>
          <w:i/>
          <w:iCs/>
          <w:sz w:val="22"/>
          <w:szCs w:val="22"/>
        </w:rPr>
        <w:t>argento e all</w:t>
      </w:r>
      <w:r w:rsidR="00A115B9" w:rsidRPr="00A115B9">
        <w:rPr>
          <w:i/>
          <w:iCs/>
          <w:sz w:val="22"/>
          <w:szCs w:val="22"/>
        </w:rPr>
        <w:t>’</w:t>
      </w:r>
      <w:r w:rsidRPr="00E95889">
        <w:rPr>
          <w:i/>
          <w:iCs/>
          <w:sz w:val="22"/>
          <w:szCs w:val="22"/>
        </w:rPr>
        <w:t>oro</w:t>
      </w:r>
      <w:r w:rsidRPr="00A115B9">
        <w:rPr>
          <w:i/>
          <w:iCs/>
          <w:sz w:val="22"/>
          <w:szCs w:val="22"/>
        </w:rPr>
        <w:t>» (</w:t>
      </w:r>
      <w:r w:rsidRPr="00E95889">
        <w:rPr>
          <w:i/>
          <w:iCs/>
          <w:sz w:val="22"/>
          <w:szCs w:val="22"/>
        </w:rPr>
        <w:t>22:1</w:t>
      </w:r>
      <w:r w:rsidRPr="00A115B9">
        <w:rPr>
          <w:i/>
          <w:iCs/>
          <w:sz w:val="22"/>
          <w:szCs w:val="22"/>
        </w:rPr>
        <w:t>)</w:t>
      </w:r>
      <w:r w:rsidRPr="00E95889">
        <w:rPr>
          <w:sz w:val="22"/>
          <w:szCs w:val="22"/>
        </w:rPr>
        <w:t>.</w:t>
      </w:r>
      <w:r w:rsidR="00A115B9">
        <w:rPr>
          <w:sz w:val="22"/>
          <w:szCs w:val="22"/>
        </w:rPr>
        <w:t xml:space="preserve"> Vedere anche </w:t>
      </w:r>
      <w:r w:rsidR="009701F7" w:rsidRPr="009701F7">
        <w:rPr>
          <w:i/>
          <w:iCs/>
          <w:sz w:val="22"/>
          <w:szCs w:val="22"/>
        </w:rPr>
        <w:t>Atti 5:13</w:t>
      </w:r>
      <w:r w:rsidR="00A115B9" w:rsidRPr="00BE1673">
        <w:rPr>
          <w:i/>
          <w:iCs/>
          <w:sz w:val="22"/>
          <w:szCs w:val="22"/>
        </w:rPr>
        <w:t xml:space="preserve">; </w:t>
      </w:r>
      <w:r w:rsidR="009701F7" w:rsidRPr="009701F7">
        <w:rPr>
          <w:i/>
          <w:iCs/>
          <w:sz w:val="22"/>
          <w:szCs w:val="22"/>
        </w:rPr>
        <w:t>6:3</w:t>
      </w:r>
      <w:r w:rsidR="00A115B9" w:rsidRPr="00BE1673">
        <w:rPr>
          <w:i/>
          <w:iCs/>
          <w:sz w:val="22"/>
          <w:szCs w:val="22"/>
        </w:rPr>
        <w:t xml:space="preserve">; </w:t>
      </w:r>
      <w:r w:rsidR="009701F7" w:rsidRPr="009701F7">
        <w:rPr>
          <w:i/>
          <w:iCs/>
          <w:sz w:val="22"/>
          <w:szCs w:val="22"/>
        </w:rPr>
        <w:t>Filippesi 4:8</w:t>
      </w:r>
      <w:r w:rsidR="00A115B9" w:rsidRPr="00BE1673">
        <w:rPr>
          <w:i/>
          <w:iCs/>
          <w:sz w:val="22"/>
          <w:szCs w:val="22"/>
        </w:rPr>
        <w:t xml:space="preserve">; </w:t>
      </w:r>
      <w:r w:rsidR="00E112BD" w:rsidRPr="00E112BD">
        <w:rPr>
          <w:i/>
          <w:iCs/>
          <w:sz w:val="22"/>
          <w:szCs w:val="22"/>
        </w:rPr>
        <w:t>1Corinzi 10:32</w:t>
      </w:r>
      <w:r w:rsidR="00A115B9" w:rsidRPr="00BE1673">
        <w:rPr>
          <w:i/>
          <w:iCs/>
          <w:sz w:val="22"/>
          <w:szCs w:val="22"/>
        </w:rPr>
        <w:t xml:space="preserve">; </w:t>
      </w:r>
      <w:r w:rsidR="00E95889" w:rsidRPr="00E95889">
        <w:rPr>
          <w:i/>
          <w:iCs/>
          <w:sz w:val="22"/>
          <w:szCs w:val="22"/>
        </w:rPr>
        <w:t>Luca 2:52</w:t>
      </w:r>
      <w:r w:rsidR="00E95889">
        <w:rPr>
          <w:b/>
          <w:bCs/>
          <w:sz w:val="22"/>
          <w:szCs w:val="22"/>
        </w:rPr>
        <w:t xml:space="preserve">. </w:t>
      </w:r>
    </w:p>
    <w:p w14:paraId="74686E59" w14:textId="77777777" w:rsidR="00E112BD" w:rsidRDefault="00E112BD" w:rsidP="009701F7">
      <w:pPr>
        <w:ind w:firstLine="284"/>
        <w:jc w:val="both"/>
        <w:rPr>
          <w:sz w:val="22"/>
          <w:szCs w:val="22"/>
        </w:rPr>
      </w:pPr>
    </w:p>
    <w:p w14:paraId="5FE8FEBB" w14:textId="0130E3CA" w:rsidR="00BE1673" w:rsidRDefault="00BE1673" w:rsidP="00BE1673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522888">
        <w:rPr>
          <w:i/>
          <w:iCs/>
          <w:sz w:val="22"/>
          <w:szCs w:val="22"/>
        </w:rPr>
        <w:t>Se è possibile, per quanto dipende da voi, vivete in pace con tutti gli uomini</w:t>
      </w:r>
      <w:r>
        <w:rPr>
          <w:i/>
          <w:iCs/>
          <w:sz w:val="22"/>
          <w:szCs w:val="22"/>
        </w:rPr>
        <w:t>» (12:18)</w:t>
      </w:r>
      <w:r w:rsidRPr="001034DC">
        <w:rPr>
          <w:sz w:val="22"/>
          <w:szCs w:val="22"/>
        </w:rPr>
        <w:t>.</w:t>
      </w:r>
    </w:p>
    <w:p w14:paraId="2002A415" w14:textId="12A46A3D" w:rsidR="00522888" w:rsidRDefault="00337ADB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C’è un pacifismo cristiano “ad ogni costo”, che non tiene conto di TUTTO l’insegnamento di Gesù, di TUTTO </w:t>
      </w:r>
      <w:r w:rsidR="00295C53">
        <w:rPr>
          <w:sz w:val="22"/>
          <w:szCs w:val="22"/>
        </w:rPr>
        <w:t>i</w:t>
      </w:r>
      <w:r>
        <w:rPr>
          <w:sz w:val="22"/>
          <w:szCs w:val="22"/>
        </w:rPr>
        <w:t>l Nuovo Testamento e di TUTT</w:t>
      </w:r>
      <w:r w:rsidR="00295C53">
        <w:rPr>
          <w:sz w:val="22"/>
          <w:szCs w:val="22"/>
        </w:rPr>
        <w:t>A</w:t>
      </w:r>
      <w:r>
        <w:rPr>
          <w:sz w:val="22"/>
          <w:szCs w:val="22"/>
        </w:rPr>
        <w:t xml:space="preserve"> l</w:t>
      </w:r>
      <w:r w:rsidR="00295C53">
        <w:rPr>
          <w:sz w:val="22"/>
          <w:szCs w:val="22"/>
        </w:rPr>
        <w:t xml:space="preserve">a </w:t>
      </w:r>
      <w:r>
        <w:rPr>
          <w:sz w:val="22"/>
          <w:szCs w:val="22"/>
        </w:rPr>
        <w:t>Bibbia. Paolo invece sa</w:t>
      </w:r>
      <w:r w:rsidR="00295C53">
        <w:rPr>
          <w:sz w:val="22"/>
          <w:szCs w:val="22"/>
        </w:rPr>
        <w:t>peva</w:t>
      </w:r>
      <w:r>
        <w:rPr>
          <w:sz w:val="22"/>
          <w:szCs w:val="22"/>
        </w:rPr>
        <w:t xml:space="preserve"> che vivere in pace non è sempre possibile e che non dipende solo da noi. Non andiamo oltre su un tema che è troppo complesso per essere affrontato</w:t>
      </w:r>
      <w:r w:rsidR="00295C53">
        <w:rPr>
          <w:sz w:val="22"/>
          <w:szCs w:val="22"/>
        </w:rPr>
        <w:t xml:space="preserve"> in questa sede</w:t>
      </w:r>
      <w:r>
        <w:rPr>
          <w:sz w:val="22"/>
          <w:szCs w:val="22"/>
        </w:rPr>
        <w:t>.</w:t>
      </w:r>
    </w:p>
    <w:p w14:paraId="031759D8" w14:textId="77777777" w:rsidR="004C4465" w:rsidRDefault="004C4465" w:rsidP="00AA70CB">
      <w:pPr>
        <w:ind w:firstLine="284"/>
        <w:jc w:val="both"/>
        <w:rPr>
          <w:sz w:val="22"/>
          <w:szCs w:val="22"/>
        </w:rPr>
      </w:pPr>
    </w:p>
    <w:p w14:paraId="638D52C9" w14:textId="6512ED17" w:rsidR="004C4465" w:rsidRDefault="00AD548C" w:rsidP="00C945D4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="004C4465" w:rsidRPr="00522888">
        <w:rPr>
          <w:i/>
          <w:iCs/>
          <w:sz w:val="22"/>
          <w:szCs w:val="22"/>
        </w:rPr>
        <w:t xml:space="preserve">Non fate le vostre vendette, cari miei, ma cedete il posto all'ira di Dio, poiché sta scritto: </w:t>
      </w:r>
      <w:r>
        <w:rPr>
          <w:i/>
          <w:iCs/>
          <w:sz w:val="22"/>
          <w:szCs w:val="22"/>
        </w:rPr>
        <w:t>“</w:t>
      </w:r>
      <w:r w:rsidR="004C4465" w:rsidRPr="00522888">
        <w:rPr>
          <w:i/>
          <w:iCs/>
          <w:sz w:val="22"/>
          <w:szCs w:val="22"/>
        </w:rPr>
        <w:t>A me la vendetta; io darò la retribuzione”, dice il Signore. Anzi “se il tuo nemico ha fame, dagli da mangiare; se ha sete, dagli da bere; poiché, facendo così, tu radunerai dei carboni accesi sul suo capo”</w:t>
      </w:r>
      <w:r>
        <w:rPr>
          <w:i/>
          <w:iCs/>
          <w:sz w:val="22"/>
          <w:szCs w:val="22"/>
        </w:rPr>
        <w:t>»</w:t>
      </w:r>
      <w:r w:rsidR="001034DC">
        <w:rPr>
          <w:i/>
          <w:iCs/>
          <w:sz w:val="22"/>
          <w:szCs w:val="22"/>
        </w:rPr>
        <w:t xml:space="preserve"> (12:19-20)</w:t>
      </w:r>
      <w:r w:rsidR="001034DC" w:rsidRPr="001034DC">
        <w:rPr>
          <w:sz w:val="22"/>
          <w:szCs w:val="22"/>
        </w:rPr>
        <w:t>.</w:t>
      </w:r>
      <w:r w:rsidR="00337ADB">
        <w:rPr>
          <w:sz w:val="22"/>
          <w:szCs w:val="22"/>
        </w:rPr>
        <w:t xml:space="preserve"> </w:t>
      </w:r>
    </w:p>
    <w:p w14:paraId="3ACCF2D9" w14:textId="7A64DF83" w:rsidR="004C4465" w:rsidRDefault="004D14DE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Riprendiamo un</w:t>
      </w:r>
      <w:r w:rsidR="00295C53">
        <w:rPr>
          <w:sz w:val="22"/>
          <w:szCs w:val="22"/>
        </w:rPr>
        <w:t xml:space="preserve">a questione </w:t>
      </w:r>
      <w:r>
        <w:rPr>
          <w:sz w:val="22"/>
          <w:szCs w:val="22"/>
        </w:rPr>
        <w:t>già</w:t>
      </w:r>
      <w:r w:rsidR="00295C53">
        <w:rPr>
          <w:sz w:val="22"/>
          <w:szCs w:val="22"/>
        </w:rPr>
        <w:t xml:space="preserve"> messa in evidenza nel</w:t>
      </w:r>
      <w:r>
        <w:rPr>
          <w:sz w:val="22"/>
          <w:szCs w:val="22"/>
        </w:rPr>
        <w:t xml:space="preserve"> precedente </w:t>
      </w:r>
      <w:r w:rsidRPr="00295C53">
        <w:rPr>
          <w:i/>
          <w:iCs/>
          <w:sz w:val="22"/>
          <w:szCs w:val="22"/>
        </w:rPr>
        <w:t>Dialogo 24 (paragrafi 3-5)</w:t>
      </w:r>
      <w:r>
        <w:rPr>
          <w:sz w:val="22"/>
          <w:szCs w:val="22"/>
        </w:rPr>
        <w:t xml:space="preserve">, sulla scorrettezza di contrapporre un </w:t>
      </w:r>
      <w:r w:rsidRPr="00295C53">
        <w:rPr>
          <w:i/>
          <w:iCs/>
          <w:sz w:val="22"/>
          <w:szCs w:val="22"/>
        </w:rPr>
        <w:t>Antico Testamento</w:t>
      </w:r>
      <w:r>
        <w:rPr>
          <w:sz w:val="22"/>
          <w:szCs w:val="22"/>
        </w:rPr>
        <w:t xml:space="preserve"> senza amore ad un </w:t>
      </w:r>
      <w:r w:rsidRPr="00295C53">
        <w:rPr>
          <w:i/>
          <w:iCs/>
          <w:sz w:val="22"/>
          <w:szCs w:val="22"/>
        </w:rPr>
        <w:t>Nuovo Testamento</w:t>
      </w:r>
      <w:r>
        <w:rPr>
          <w:sz w:val="22"/>
          <w:szCs w:val="22"/>
        </w:rPr>
        <w:t xml:space="preserve"> che lo esalta. Leggendo </w:t>
      </w:r>
      <w:r>
        <w:rPr>
          <w:i/>
          <w:iCs/>
          <w:sz w:val="22"/>
          <w:szCs w:val="22"/>
        </w:rPr>
        <w:t>«</w:t>
      </w:r>
      <w:r w:rsidRPr="00522888">
        <w:rPr>
          <w:i/>
          <w:iCs/>
          <w:sz w:val="22"/>
          <w:szCs w:val="22"/>
        </w:rPr>
        <w:t>Non fate le vostre vendette</w:t>
      </w:r>
      <w:r>
        <w:rPr>
          <w:i/>
          <w:iCs/>
          <w:sz w:val="22"/>
          <w:szCs w:val="22"/>
        </w:rPr>
        <w:t>»</w:t>
      </w:r>
      <w:r>
        <w:rPr>
          <w:sz w:val="22"/>
          <w:szCs w:val="22"/>
        </w:rPr>
        <w:t xml:space="preserve"> molti pensano all’insegnamento di Gesù sul Monte (</w:t>
      </w:r>
      <w:r w:rsidRPr="008C75F6">
        <w:rPr>
          <w:i/>
          <w:iCs/>
          <w:sz w:val="22"/>
          <w:szCs w:val="22"/>
        </w:rPr>
        <w:t>Matteo 5:38-47</w:t>
      </w:r>
      <w:r>
        <w:rPr>
          <w:sz w:val="22"/>
          <w:szCs w:val="22"/>
        </w:rPr>
        <w:t>), con il quale si contrapporrebbe all’</w:t>
      </w:r>
      <w:r w:rsidRPr="00295C53">
        <w:rPr>
          <w:i/>
          <w:iCs/>
          <w:sz w:val="22"/>
          <w:szCs w:val="22"/>
        </w:rPr>
        <w:t>Antico Testamento</w:t>
      </w:r>
      <w:r>
        <w:rPr>
          <w:sz w:val="22"/>
          <w:szCs w:val="22"/>
        </w:rPr>
        <w:t xml:space="preserve">, ma Paolo supporta l’invito </w:t>
      </w:r>
      <w:r w:rsidR="00295C53">
        <w:rPr>
          <w:sz w:val="22"/>
          <w:szCs w:val="22"/>
        </w:rPr>
        <w:t xml:space="preserve">a non vendicarsi </w:t>
      </w:r>
      <w:r>
        <w:rPr>
          <w:sz w:val="22"/>
          <w:szCs w:val="22"/>
        </w:rPr>
        <w:t xml:space="preserve">con due citazioni tratte </w:t>
      </w:r>
      <w:r w:rsidR="00295C53">
        <w:rPr>
          <w:sz w:val="22"/>
          <w:szCs w:val="22"/>
        </w:rPr>
        <w:t xml:space="preserve">proprio </w:t>
      </w:r>
      <w:r>
        <w:rPr>
          <w:sz w:val="22"/>
          <w:szCs w:val="22"/>
        </w:rPr>
        <w:t>dall’</w:t>
      </w:r>
      <w:r w:rsidRPr="00295C53">
        <w:rPr>
          <w:i/>
          <w:iCs/>
          <w:sz w:val="22"/>
          <w:szCs w:val="22"/>
        </w:rPr>
        <w:t>Antico Testamento</w:t>
      </w:r>
      <w:r>
        <w:rPr>
          <w:sz w:val="22"/>
          <w:szCs w:val="22"/>
        </w:rPr>
        <w:t xml:space="preserve">, la prima da </w:t>
      </w:r>
      <w:r w:rsidRPr="008C75F6">
        <w:rPr>
          <w:i/>
          <w:iCs/>
          <w:sz w:val="22"/>
          <w:szCs w:val="22"/>
        </w:rPr>
        <w:t>Deuteronomio 32:35</w:t>
      </w:r>
      <w:r>
        <w:rPr>
          <w:sz w:val="22"/>
          <w:szCs w:val="22"/>
        </w:rPr>
        <w:t xml:space="preserve"> e la seconda da </w:t>
      </w:r>
      <w:r w:rsidRPr="008C75F6">
        <w:rPr>
          <w:i/>
          <w:iCs/>
          <w:sz w:val="22"/>
          <w:szCs w:val="22"/>
        </w:rPr>
        <w:t>Proverbi 25:21-22</w:t>
      </w:r>
      <w:r>
        <w:rPr>
          <w:sz w:val="22"/>
          <w:szCs w:val="22"/>
        </w:rPr>
        <w:t>.</w:t>
      </w:r>
    </w:p>
    <w:p w14:paraId="51C06510" w14:textId="71135667" w:rsidR="004D14DE" w:rsidRDefault="00295C53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Paolo n</w:t>
      </w:r>
      <w:r w:rsidR="004D14DE">
        <w:rPr>
          <w:sz w:val="22"/>
          <w:szCs w:val="22"/>
        </w:rPr>
        <w:t>on</w:t>
      </w:r>
      <w:r>
        <w:rPr>
          <w:sz w:val="22"/>
          <w:szCs w:val="22"/>
        </w:rPr>
        <w:t xml:space="preserve"> svaluta </w:t>
      </w:r>
      <w:r w:rsidR="004D14DE">
        <w:rPr>
          <w:sz w:val="22"/>
          <w:szCs w:val="22"/>
        </w:rPr>
        <w:t xml:space="preserve">la giustizia, ma </w:t>
      </w:r>
      <w:r>
        <w:rPr>
          <w:sz w:val="22"/>
          <w:szCs w:val="22"/>
        </w:rPr>
        <w:t xml:space="preserve">invita a </w:t>
      </w:r>
      <w:r w:rsidR="004D14DE">
        <w:rPr>
          <w:sz w:val="22"/>
          <w:szCs w:val="22"/>
        </w:rPr>
        <w:t>lascia</w:t>
      </w:r>
      <w:r>
        <w:rPr>
          <w:sz w:val="22"/>
          <w:szCs w:val="22"/>
        </w:rPr>
        <w:t xml:space="preserve">re </w:t>
      </w:r>
      <w:r w:rsidR="004D14DE">
        <w:rPr>
          <w:sz w:val="22"/>
          <w:szCs w:val="22"/>
        </w:rPr>
        <w:t>che sia Dio a farla</w:t>
      </w:r>
      <w:r w:rsidR="00B80DFE">
        <w:rPr>
          <w:sz w:val="22"/>
          <w:szCs w:val="22"/>
        </w:rPr>
        <w:t>,</w:t>
      </w:r>
      <w:r w:rsidR="004D14DE">
        <w:rPr>
          <w:sz w:val="22"/>
          <w:szCs w:val="22"/>
        </w:rPr>
        <w:t xml:space="preserve"> e la sua ira può essere anche molto più pesante della nostra. </w:t>
      </w:r>
    </w:p>
    <w:p w14:paraId="169BE760" w14:textId="6E6422A8" w:rsidR="004D14DE" w:rsidRPr="004D14DE" w:rsidRDefault="00B80DFE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Comunque, p</w:t>
      </w:r>
      <w:r w:rsidR="004D14DE">
        <w:rPr>
          <w:sz w:val="22"/>
          <w:szCs w:val="22"/>
        </w:rPr>
        <w:t>er considerare adeguatamente il rapporto fra Gesù e l’</w:t>
      </w:r>
      <w:r w:rsidR="004D14DE" w:rsidRPr="008C75F6">
        <w:rPr>
          <w:i/>
          <w:iCs/>
          <w:sz w:val="22"/>
          <w:szCs w:val="22"/>
        </w:rPr>
        <w:t>Antico Testamento</w:t>
      </w:r>
      <w:r w:rsidR="004D14DE">
        <w:rPr>
          <w:sz w:val="22"/>
          <w:szCs w:val="22"/>
        </w:rPr>
        <w:t xml:space="preserve"> bisognerebbe leggere con attenzione il </w:t>
      </w:r>
      <w:r w:rsidR="004D14DE" w:rsidRPr="008C75F6">
        <w:rPr>
          <w:i/>
          <w:iCs/>
          <w:sz w:val="22"/>
          <w:szCs w:val="22"/>
        </w:rPr>
        <w:t>Vangelo di Matteo</w:t>
      </w:r>
      <w:r w:rsidR="004D14DE">
        <w:rPr>
          <w:sz w:val="22"/>
          <w:szCs w:val="22"/>
        </w:rPr>
        <w:t xml:space="preserve">, che però è spesso mal compreso. </w:t>
      </w:r>
      <w:r>
        <w:rPr>
          <w:sz w:val="22"/>
          <w:szCs w:val="22"/>
        </w:rPr>
        <w:t>Chiudo allora qui l’argomento, r</w:t>
      </w:r>
      <w:r w:rsidR="004D14DE">
        <w:rPr>
          <w:sz w:val="22"/>
          <w:szCs w:val="22"/>
        </w:rPr>
        <w:t>imand</w:t>
      </w:r>
      <w:r>
        <w:rPr>
          <w:sz w:val="22"/>
          <w:szCs w:val="22"/>
        </w:rPr>
        <w:t>and</w:t>
      </w:r>
      <w:r w:rsidR="004D14DE">
        <w:rPr>
          <w:sz w:val="22"/>
          <w:szCs w:val="22"/>
        </w:rPr>
        <w:t xml:space="preserve">o al mio precedente libro </w:t>
      </w:r>
      <w:r>
        <w:rPr>
          <w:sz w:val="22"/>
          <w:szCs w:val="22"/>
        </w:rPr>
        <w:t xml:space="preserve">sul </w:t>
      </w:r>
      <w:r>
        <w:rPr>
          <w:i/>
          <w:iCs/>
          <w:sz w:val="22"/>
          <w:szCs w:val="22"/>
        </w:rPr>
        <w:t>Vangelo di Matteo</w:t>
      </w:r>
      <w:r w:rsidR="004D14DE">
        <w:rPr>
          <w:sz w:val="22"/>
          <w:szCs w:val="22"/>
        </w:rPr>
        <w:t>.</w:t>
      </w:r>
    </w:p>
    <w:p w14:paraId="5BB85255" w14:textId="77777777" w:rsidR="004C4465" w:rsidRDefault="004C4465" w:rsidP="00AA70CB">
      <w:pPr>
        <w:ind w:firstLine="284"/>
        <w:jc w:val="both"/>
        <w:rPr>
          <w:sz w:val="22"/>
          <w:szCs w:val="22"/>
        </w:rPr>
      </w:pPr>
    </w:p>
    <w:p w14:paraId="15386823" w14:textId="032B31E1" w:rsidR="004C4465" w:rsidRPr="001034DC" w:rsidRDefault="00AD548C" w:rsidP="00C945D4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="004C4465" w:rsidRPr="00522888">
        <w:rPr>
          <w:i/>
          <w:iCs/>
          <w:sz w:val="22"/>
          <w:szCs w:val="22"/>
        </w:rPr>
        <w:t>Non essere vinto dal male, ma vinci il male con il bene</w:t>
      </w:r>
      <w:r w:rsidR="004C4465">
        <w:rPr>
          <w:i/>
          <w:iCs/>
          <w:sz w:val="22"/>
          <w:szCs w:val="22"/>
        </w:rPr>
        <w:t>» (12:21)</w:t>
      </w:r>
      <w:r w:rsidR="004C4465" w:rsidRPr="001034DC">
        <w:rPr>
          <w:sz w:val="22"/>
          <w:szCs w:val="22"/>
        </w:rPr>
        <w:t>.</w:t>
      </w:r>
    </w:p>
    <w:p w14:paraId="2BFD3A17" w14:textId="77B48C6F" w:rsidR="00C945D4" w:rsidRPr="00C945D4" w:rsidRDefault="00B80DFE" w:rsidP="00C945D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D14DE">
        <w:rPr>
          <w:sz w:val="22"/>
          <w:szCs w:val="22"/>
        </w:rPr>
        <w:t>uò considerarsi come la sintesi finale dell’etica cristiana, cioè del modo di stare in questo mondo da discepoli di Gesù. Trovando in lui la forza per non adeguarsi ad un</w:t>
      </w:r>
      <w:r w:rsidR="00C945D4">
        <w:rPr>
          <w:sz w:val="22"/>
          <w:szCs w:val="22"/>
        </w:rPr>
        <w:t>a società</w:t>
      </w:r>
      <w:r w:rsidR="004D14DE">
        <w:rPr>
          <w:sz w:val="22"/>
          <w:szCs w:val="22"/>
        </w:rPr>
        <w:t xml:space="preserve"> corrott</w:t>
      </w:r>
      <w:r w:rsidR="00C945D4">
        <w:rPr>
          <w:sz w:val="22"/>
          <w:szCs w:val="22"/>
        </w:rPr>
        <w:t>a</w:t>
      </w:r>
      <w:r w:rsidR="004D14DE">
        <w:rPr>
          <w:sz w:val="22"/>
          <w:szCs w:val="22"/>
        </w:rPr>
        <w:t>, senza restare sulla difensiva, ma passando ad un contrattacco vincente. Sperimentando l’efficacia delle promesse di Gesù</w:t>
      </w:r>
      <w:r w:rsidR="00C945D4">
        <w:rPr>
          <w:sz w:val="22"/>
          <w:szCs w:val="22"/>
        </w:rPr>
        <w:t>, che ha chiesto al Padre</w:t>
      </w:r>
      <w:r w:rsidR="004D14DE">
        <w:rPr>
          <w:sz w:val="22"/>
          <w:szCs w:val="22"/>
        </w:rPr>
        <w:t>:</w:t>
      </w:r>
      <w:r w:rsidR="00C945D4">
        <w:rPr>
          <w:sz w:val="22"/>
          <w:szCs w:val="22"/>
        </w:rPr>
        <w:t xml:space="preserve"> </w:t>
      </w:r>
      <w:r w:rsidR="00C945D4" w:rsidRPr="008C75F6">
        <w:rPr>
          <w:i/>
          <w:iCs/>
          <w:sz w:val="22"/>
          <w:szCs w:val="22"/>
        </w:rPr>
        <w:t>«N</w:t>
      </w:r>
      <w:r w:rsidR="00C945D4" w:rsidRPr="00C945D4">
        <w:rPr>
          <w:i/>
          <w:iCs/>
          <w:sz w:val="22"/>
          <w:szCs w:val="22"/>
        </w:rPr>
        <w:t>on ti prego che tu li tolga dal mondo, ma che tu li preservi dal maligno</w:t>
      </w:r>
      <w:r w:rsidR="00C945D4" w:rsidRPr="008C75F6">
        <w:rPr>
          <w:i/>
          <w:iCs/>
          <w:sz w:val="22"/>
          <w:szCs w:val="22"/>
        </w:rPr>
        <w:t xml:space="preserve"> (</w:t>
      </w:r>
      <w:r w:rsidR="00C945D4" w:rsidRPr="00C945D4">
        <w:rPr>
          <w:i/>
          <w:iCs/>
          <w:sz w:val="22"/>
          <w:szCs w:val="22"/>
        </w:rPr>
        <w:t>Giovanni 17:15</w:t>
      </w:r>
      <w:r w:rsidR="00C945D4" w:rsidRPr="008C75F6">
        <w:rPr>
          <w:i/>
          <w:iCs/>
          <w:sz w:val="22"/>
          <w:szCs w:val="22"/>
        </w:rPr>
        <w:t>)</w:t>
      </w:r>
      <w:r w:rsidR="00C945D4" w:rsidRPr="00C945D4">
        <w:rPr>
          <w:sz w:val="22"/>
          <w:szCs w:val="22"/>
        </w:rPr>
        <w:t>.</w:t>
      </w:r>
      <w:r w:rsidR="00C945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Dicendo </w:t>
      </w:r>
      <w:r w:rsidR="00C945D4">
        <w:rPr>
          <w:sz w:val="22"/>
          <w:szCs w:val="22"/>
        </w:rPr>
        <w:t>ai discep</w:t>
      </w:r>
      <w:r w:rsidR="00C945D4" w:rsidRPr="00C945D4">
        <w:rPr>
          <w:sz w:val="22"/>
          <w:szCs w:val="22"/>
        </w:rPr>
        <w:t xml:space="preserve">oli: </w:t>
      </w:r>
      <w:r w:rsidR="00C945D4" w:rsidRPr="008C75F6">
        <w:rPr>
          <w:i/>
          <w:iCs/>
          <w:sz w:val="22"/>
          <w:szCs w:val="22"/>
        </w:rPr>
        <w:t>«</w:t>
      </w:r>
      <w:r w:rsidR="00C945D4" w:rsidRPr="00C945D4">
        <w:rPr>
          <w:i/>
          <w:iCs/>
          <w:sz w:val="22"/>
          <w:szCs w:val="22"/>
        </w:rPr>
        <w:t>Nel mondo avrete tribolazione; ma fatevi animo, io ho vinto il mondo</w:t>
      </w:r>
      <w:r w:rsidR="00C945D4" w:rsidRPr="008C75F6">
        <w:rPr>
          <w:i/>
          <w:iCs/>
          <w:sz w:val="22"/>
          <w:szCs w:val="22"/>
        </w:rPr>
        <w:t>» (Giovanni 16:33)</w:t>
      </w:r>
      <w:r w:rsidR="00C945D4" w:rsidRPr="00C945D4">
        <w:rPr>
          <w:sz w:val="22"/>
          <w:szCs w:val="22"/>
        </w:rPr>
        <w:t>.</w:t>
      </w:r>
    </w:p>
    <w:p w14:paraId="075BD49D" w14:textId="2CAA4638" w:rsidR="004C4465" w:rsidRDefault="004D14DE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4C4465" w:rsidSect="00854AC2">
      <w:footerReference w:type="even" r:id="rId7"/>
      <w:footerReference w:type="default" r:id="rId8"/>
      <w:pgSz w:w="11907" w:h="16840" w:code="9"/>
      <w:pgMar w:top="1134" w:right="1701" w:bottom="1134" w:left="1701" w:header="794" w:footer="79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BBA81" w14:textId="77777777" w:rsidR="00D17D10" w:rsidRDefault="00D17D10">
      <w:r>
        <w:separator/>
      </w:r>
    </w:p>
  </w:endnote>
  <w:endnote w:type="continuationSeparator" w:id="0">
    <w:p w14:paraId="61A8E33A" w14:textId="77777777" w:rsidR="00D17D10" w:rsidRDefault="00D1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8C47" w14:textId="77777777" w:rsidR="008A48C8" w:rsidRDefault="00A33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8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925D3A" w14:textId="77777777" w:rsidR="008A48C8" w:rsidRDefault="008A48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61D2" w14:textId="77777777" w:rsidR="008A48C8" w:rsidRDefault="00A33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8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2DD1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07E49580" w14:textId="77777777" w:rsidR="008A48C8" w:rsidRDefault="008A48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821C" w14:textId="77777777" w:rsidR="00D17D10" w:rsidRDefault="00D17D10">
      <w:r>
        <w:separator/>
      </w:r>
    </w:p>
  </w:footnote>
  <w:footnote w:type="continuationSeparator" w:id="0">
    <w:p w14:paraId="418BD5F0" w14:textId="77777777" w:rsidR="00D17D10" w:rsidRDefault="00D1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6522"/>
    <w:multiLevelType w:val="hybridMultilevel"/>
    <w:tmpl w:val="1332C7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C05"/>
    <w:multiLevelType w:val="hybridMultilevel"/>
    <w:tmpl w:val="34C6F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092"/>
    <w:multiLevelType w:val="hybridMultilevel"/>
    <w:tmpl w:val="8A64B554"/>
    <w:lvl w:ilvl="0" w:tplc="E2A45C3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E043F"/>
    <w:multiLevelType w:val="hybridMultilevel"/>
    <w:tmpl w:val="6ADABA7C"/>
    <w:lvl w:ilvl="0" w:tplc="D35636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5822FA"/>
    <w:multiLevelType w:val="hybridMultilevel"/>
    <w:tmpl w:val="151E83FE"/>
    <w:lvl w:ilvl="0" w:tplc="1BE0CD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1788"/>
    <w:multiLevelType w:val="hybridMultilevel"/>
    <w:tmpl w:val="6ADAC8E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19E"/>
    <w:multiLevelType w:val="hybridMultilevel"/>
    <w:tmpl w:val="0D1686C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5EBE"/>
    <w:multiLevelType w:val="hybridMultilevel"/>
    <w:tmpl w:val="6A0844C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51060"/>
    <w:multiLevelType w:val="hybridMultilevel"/>
    <w:tmpl w:val="53926B4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F54E8"/>
    <w:multiLevelType w:val="hybridMultilevel"/>
    <w:tmpl w:val="C148791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A40F3"/>
    <w:multiLevelType w:val="hybridMultilevel"/>
    <w:tmpl w:val="9B7AF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600D2"/>
    <w:multiLevelType w:val="hybridMultilevel"/>
    <w:tmpl w:val="1166D64C"/>
    <w:lvl w:ilvl="0" w:tplc="636EE89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2E6D74"/>
    <w:multiLevelType w:val="hybridMultilevel"/>
    <w:tmpl w:val="44F253B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58210">
    <w:abstractNumId w:val="1"/>
  </w:num>
  <w:num w:numId="2" w16cid:durableId="1337881752">
    <w:abstractNumId w:val="6"/>
  </w:num>
  <w:num w:numId="3" w16cid:durableId="997078003">
    <w:abstractNumId w:val="5"/>
  </w:num>
  <w:num w:numId="4" w16cid:durableId="915624936">
    <w:abstractNumId w:val="12"/>
  </w:num>
  <w:num w:numId="5" w16cid:durableId="893396220">
    <w:abstractNumId w:val="8"/>
  </w:num>
  <w:num w:numId="6" w16cid:durableId="2130313955">
    <w:abstractNumId w:val="9"/>
  </w:num>
  <w:num w:numId="7" w16cid:durableId="1902908850">
    <w:abstractNumId w:val="2"/>
  </w:num>
  <w:num w:numId="8" w16cid:durableId="229464904">
    <w:abstractNumId w:val="3"/>
  </w:num>
  <w:num w:numId="9" w16cid:durableId="804853877">
    <w:abstractNumId w:val="10"/>
  </w:num>
  <w:num w:numId="10" w16cid:durableId="10910869">
    <w:abstractNumId w:val="11"/>
  </w:num>
  <w:num w:numId="11" w16cid:durableId="888341316">
    <w:abstractNumId w:val="7"/>
  </w:num>
  <w:num w:numId="12" w16cid:durableId="1976326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7702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284"/>
  <w:hyphenationZone w:val="283"/>
  <w:drawingGridHorizontalSpacing w:val="67"/>
  <w:drawingGridVerticalSpacing w:val="10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97"/>
    <w:rsid w:val="000010FE"/>
    <w:rsid w:val="00004829"/>
    <w:rsid w:val="0001097C"/>
    <w:rsid w:val="00010F51"/>
    <w:rsid w:val="000165BC"/>
    <w:rsid w:val="00020561"/>
    <w:rsid w:val="000215BC"/>
    <w:rsid w:val="0002521E"/>
    <w:rsid w:val="00026BB2"/>
    <w:rsid w:val="000276E2"/>
    <w:rsid w:val="000309C3"/>
    <w:rsid w:val="0003628F"/>
    <w:rsid w:val="00037424"/>
    <w:rsid w:val="00037708"/>
    <w:rsid w:val="000379E8"/>
    <w:rsid w:val="00037BFD"/>
    <w:rsid w:val="00040114"/>
    <w:rsid w:val="000403AC"/>
    <w:rsid w:val="00043AF0"/>
    <w:rsid w:val="0004467D"/>
    <w:rsid w:val="00044768"/>
    <w:rsid w:val="000478C7"/>
    <w:rsid w:val="00047E5A"/>
    <w:rsid w:val="00053968"/>
    <w:rsid w:val="00054CD8"/>
    <w:rsid w:val="000572D5"/>
    <w:rsid w:val="00057329"/>
    <w:rsid w:val="000655C7"/>
    <w:rsid w:val="0006651C"/>
    <w:rsid w:val="00066D48"/>
    <w:rsid w:val="0007052B"/>
    <w:rsid w:val="000743B3"/>
    <w:rsid w:val="00074BD0"/>
    <w:rsid w:val="00074F1F"/>
    <w:rsid w:val="000750C5"/>
    <w:rsid w:val="00075A90"/>
    <w:rsid w:val="000776CD"/>
    <w:rsid w:val="00081144"/>
    <w:rsid w:val="000858FD"/>
    <w:rsid w:val="00090553"/>
    <w:rsid w:val="00091B66"/>
    <w:rsid w:val="000933CB"/>
    <w:rsid w:val="000A11DE"/>
    <w:rsid w:val="000A2B72"/>
    <w:rsid w:val="000A78BD"/>
    <w:rsid w:val="000B15A4"/>
    <w:rsid w:val="000B1CE7"/>
    <w:rsid w:val="000B21E5"/>
    <w:rsid w:val="000B2ED9"/>
    <w:rsid w:val="000B46BF"/>
    <w:rsid w:val="000B7122"/>
    <w:rsid w:val="000B7B2D"/>
    <w:rsid w:val="000C0097"/>
    <w:rsid w:val="000C24D7"/>
    <w:rsid w:val="000C2C8E"/>
    <w:rsid w:val="000C5514"/>
    <w:rsid w:val="000C6A11"/>
    <w:rsid w:val="000C717F"/>
    <w:rsid w:val="000C72CC"/>
    <w:rsid w:val="000D1280"/>
    <w:rsid w:val="000D1749"/>
    <w:rsid w:val="000E1810"/>
    <w:rsid w:val="000E3471"/>
    <w:rsid w:val="000E3D8C"/>
    <w:rsid w:val="000E58F9"/>
    <w:rsid w:val="000E6324"/>
    <w:rsid w:val="000E744C"/>
    <w:rsid w:val="000F01D3"/>
    <w:rsid w:val="000F1018"/>
    <w:rsid w:val="000F1204"/>
    <w:rsid w:val="000F332A"/>
    <w:rsid w:val="000F44B2"/>
    <w:rsid w:val="000F52E5"/>
    <w:rsid w:val="00101A6D"/>
    <w:rsid w:val="00102792"/>
    <w:rsid w:val="001034DC"/>
    <w:rsid w:val="00104F6D"/>
    <w:rsid w:val="00105367"/>
    <w:rsid w:val="00105EC9"/>
    <w:rsid w:val="00111D22"/>
    <w:rsid w:val="0011202B"/>
    <w:rsid w:val="00113946"/>
    <w:rsid w:val="00115442"/>
    <w:rsid w:val="00116438"/>
    <w:rsid w:val="00117604"/>
    <w:rsid w:val="00120473"/>
    <w:rsid w:val="00120DD1"/>
    <w:rsid w:val="00121AEC"/>
    <w:rsid w:val="00122505"/>
    <w:rsid w:val="00123D34"/>
    <w:rsid w:val="001242B3"/>
    <w:rsid w:val="0012432C"/>
    <w:rsid w:val="00124475"/>
    <w:rsid w:val="001253D7"/>
    <w:rsid w:val="00130A0E"/>
    <w:rsid w:val="00131E3B"/>
    <w:rsid w:val="001320A2"/>
    <w:rsid w:val="0013494A"/>
    <w:rsid w:val="00136AFA"/>
    <w:rsid w:val="00140136"/>
    <w:rsid w:val="00141270"/>
    <w:rsid w:val="00141D44"/>
    <w:rsid w:val="00143530"/>
    <w:rsid w:val="00143849"/>
    <w:rsid w:val="0014420E"/>
    <w:rsid w:val="00144C39"/>
    <w:rsid w:val="0015011E"/>
    <w:rsid w:val="00152E18"/>
    <w:rsid w:val="00153567"/>
    <w:rsid w:val="0015400D"/>
    <w:rsid w:val="00157593"/>
    <w:rsid w:val="00162CAD"/>
    <w:rsid w:val="001642A5"/>
    <w:rsid w:val="00164623"/>
    <w:rsid w:val="001712F2"/>
    <w:rsid w:val="00171B30"/>
    <w:rsid w:val="001725EE"/>
    <w:rsid w:val="00174BAE"/>
    <w:rsid w:val="0017639D"/>
    <w:rsid w:val="00182F80"/>
    <w:rsid w:val="00183844"/>
    <w:rsid w:val="001849AE"/>
    <w:rsid w:val="00184CDF"/>
    <w:rsid w:val="00184E4F"/>
    <w:rsid w:val="00185820"/>
    <w:rsid w:val="00190B2F"/>
    <w:rsid w:val="00191DCF"/>
    <w:rsid w:val="001952D8"/>
    <w:rsid w:val="0019536A"/>
    <w:rsid w:val="001953AE"/>
    <w:rsid w:val="001968B2"/>
    <w:rsid w:val="00197428"/>
    <w:rsid w:val="00197EB8"/>
    <w:rsid w:val="001A0CD9"/>
    <w:rsid w:val="001A5D58"/>
    <w:rsid w:val="001A76C0"/>
    <w:rsid w:val="001B2FF1"/>
    <w:rsid w:val="001B3AF8"/>
    <w:rsid w:val="001B6B4D"/>
    <w:rsid w:val="001B7FE7"/>
    <w:rsid w:val="001C0799"/>
    <w:rsid w:val="001C1431"/>
    <w:rsid w:val="001C5F71"/>
    <w:rsid w:val="001C76DE"/>
    <w:rsid w:val="001D31EA"/>
    <w:rsid w:val="001D5212"/>
    <w:rsid w:val="001D5C05"/>
    <w:rsid w:val="001D5C37"/>
    <w:rsid w:val="001E2228"/>
    <w:rsid w:val="001E2C6C"/>
    <w:rsid w:val="001E3015"/>
    <w:rsid w:val="001E377C"/>
    <w:rsid w:val="001E3EC8"/>
    <w:rsid w:val="001E4D86"/>
    <w:rsid w:val="001E71C8"/>
    <w:rsid w:val="001F04E7"/>
    <w:rsid w:val="001F1C2E"/>
    <w:rsid w:val="001F40E1"/>
    <w:rsid w:val="001F42D5"/>
    <w:rsid w:val="001F4D9B"/>
    <w:rsid w:val="001F5434"/>
    <w:rsid w:val="001F69DA"/>
    <w:rsid w:val="001F6D1D"/>
    <w:rsid w:val="00200332"/>
    <w:rsid w:val="00200B4D"/>
    <w:rsid w:val="00204B91"/>
    <w:rsid w:val="00204F60"/>
    <w:rsid w:val="002073F5"/>
    <w:rsid w:val="002075C7"/>
    <w:rsid w:val="00210220"/>
    <w:rsid w:val="002103F3"/>
    <w:rsid w:val="002108E6"/>
    <w:rsid w:val="002142E6"/>
    <w:rsid w:val="00215F8E"/>
    <w:rsid w:val="002175E0"/>
    <w:rsid w:val="00217F95"/>
    <w:rsid w:val="00221AFF"/>
    <w:rsid w:val="002266D8"/>
    <w:rsid w:val="00227B50"/>
    <w:rsid w:val="00230B18"/>
    <w:rsid w:val="002328F5"/>
    <w:rsid w:val="00233CF7"/>
    <w:rsid w:val="00234B87"/>
    <w:rsid w:val="002355F7"/>
    <w:rsid w:val="00240390"/>
    <w:rsid w:val="002411D0"/>
    <w:rsid w:val="00242A95"/>
    <w:rsid w:val="0024463F"/>
    <w:rsid w:val="00245FFE"/>
    <w:rsid w:val="00250BE6"/>
    <w:rsid w:val="00250EA3"/>
    <w:rsid w:val="00250F95"/>
    <w:rsid w:val="002516F5"/>
    <w:rsid w:val="00251DA2"/>
    <w:rsid w:val="00253F45"/>
    <w:rsid w:val="00254BEF"/>
    <w:rsid w:val="002567C6"/>
    <w:rsid w:val="00256A2A"/>
    <w:rsid w:val="00256B7F"/>
    <w:rsid w:val="00256CDC"/>
    <w:rsid w:val="00260C9C"/>
    <w:rsid w:val="0026161E"/>
    <w:rsid w:val="0026201B"/>
    <w:rsid w:val="00262B29"/>
    <w:rsid w:val="00262C07"/>
    <w:rsid w:val="00263246"/>
    <w:rsid w:val="0026377B"/>
    <w:rsid w:val="00264387"/>
    <w:rsid w:val="0027281F"/>
    <w:rsid w:val="00275961"/>
    <w:rsid w:val="00275DB3"/>
    <w:rsid w:val="002769E4"/>
    <w:rsid w:val="00280085"/>
    <w:rsid w:val="00282B86"/>
    <w:rsid w:val="002900C6"/>
    <w:rsid w:val="00291E8D"/>
    <w:rsid w:val="00291FDB"/>
    <w:rsid w:val="002951FE"/>
    <w:rsid w:val="00295C53"/>
    <w:rsid w:val="002A02A5"/>
    <w:rsid w:val="002A5179"/>
    <w:rsid w:val="002A5621"/>
    <w:rsid w:val="002A6C2E"/>
    <w:rsid w:val="002B28F1"/>
    <w:rsid w:val="002B565C"/>
    <w:rsid w:val="002C23EB"/>
    <w:rsid w:val="002C3085"/>
    <w:rsid w:val="002C3203"/>
    <w:rsid w:val="002C48CA"/>
    <w:rsid w:val="002C49A7"/>
    <w:rsid w:val="002C5CCD"/>
    <w:rsid w:val="002C62FF"/>
    <w:rsid w:val="002C6442"/>
    <w:rsid w:val="002C65E1"/>
    <w:rsid w:val="002D0DE0"/>
    <w:rsid w:val="002D170E"/>
    <w:rsid w:val="002D2EA4"/>
    <w:rsid w:val="002D3097"/>
    <w:rsid w:val="002D3AF8"/>
    <w:rsid w:val="002D654E"/>
    <w:rsid w:val="002D7384"/>
    <w:rsid w:val="002E29CD"/>
    <w:rsid w:val="002E2C97"/>
    <w:rsid w:val="002E7728"/>
    <w:rsid w:val="002F0E6F"/>
    <w:rsid w:val="002F1D31"/>
    <w:rsid w:val="002F26CF"/>
    <w:rsid w:val="002F3279"/>
    <w:rsid w:val="002F44B0"/>
    <w:rsid w:val="002F5A48"/>
    <w:rsid w:val="002F6CAA"/>
    <w:rsid w:val="00300769"/>
    <w:rsid w:val="0030189E"/>
    <w:rsid w:val="00304DBF"/>
    <w:rsid w:val="003057E1"/>
    <w:rsid w:val="00310C36"/>
    <w:rsid w:val="00311547"/>
    <w:rsid w:val="0031253B"/>
    <w:rsid w:val="00315163"/>
    <w:rsid w:val="003171A0"/>
    <w:rsid w:val="003178D8"/>
    <w:rsid w:val="0032041B"/>
    <w:rsid w:val="00320774"/>
    <w:rsid w:val="00320F1F"/>
    <w:rsid w:val="00321809"/>
    <w:rsid w:val="00324823"/>
    <w:rsid w:val="0032617E"/>
    <w:rsid w:val="0033125B"/>
    <w:rsid w:val="00331BC8"/>
    <w:rsid w:val="00332722"/>
    <w:rsid w:val="0033656C"/>
    <w:rsid w:val="003369BE"/>
    <w:rsid w:val="00337ADB"/>
    <w:rsid w:val="00342C70"/>
    <w:rsid w:val="00343139"/>
    <w:rsid w:val="003436D7"/>
    <w:rsid w:val="00343BAD"/>
    <w:rsid w:val="00344B48"/>
    <w:rsid w:val="00346D6C"/>
    <w:rsid w:val="00353443"/>
    <w:rsid w:val="00356FE1"/>
    <w:rsid w:val="0035735F"/>
    <w:rsid w:val="003575E1"/>
    <w:rsid w:val="00361ABE"/>
    <w:rsid w:val="00361DAA"/>
    <w:rsid w:val="00366BDE"/>
    <w:rsid w:val="00370FEC"/>
    <w:rsid w:val="0037141B"/>
    <w:rsid w:val="003720A8"/>
    <w:rsid w:val="00372164"/>
    <w:rsid w:val="0037284C"/>
    <w:rsid w:val="00373860"/>
    <w:rsid w:val="00376102"/>
    <w:rsid w:val="00377171"/>
    <w:rsid w:val="00377513"/>
    <w:rsid w:val="00382920"/>
    <w:rsid w:val="0038451E"/>
    <w:rsid w:val="00384800"/>
    <w:rsid w:val="003857C7"/>
    <w:rsid w:val="003865F2"/>
    <w:rsid w:val="00386F0A"/>
    <w:rsid w:val="00387759"/>
    <w:rsid w:val="00391AE1"/>
    <w:rsid w:val="00392BE6"/>
    <w:rsid w:val="0039501B"/>
    <w:rsid w:val="003955C3"/>
    <w:rsid w:val="00395F1C"/>
    <w:rsid w:val="00397656"/>
    <w:rsid w:val="003A0149"/>
    <w:rsid w:val="003A0919"/>
    <w:rsid w:val="003A2450"/>
    <w:rsid w:val="003A24B7"/>
    <w:rsid w:val="003A47D3"/>
    <w:rsid w:val="003A7432"/>
    <w:rsid w:val="003B123B"/>
    <w:rsid w:val="003B1A01"/>
    <w:rsid w:val="003B2966"/>
    <w:rsid w:val="003C1DE7"/>
    <w:rsid w:val="003C4B95"/>
    <w:rsid w:val="003D03E4"/>
    <w:rsid w:val="003D0D34"/>
    <w:rsid w:val="003D1624"/>
    <w:rsid w:val="003D2987"/>
    <w:rsid w:val="003D2EF4"/>
    <w:rsid w:val="003D5F56"/>
    <w:rsid w:val="003D65F7"/>
    <w:rsid w:val="003E3DEC"/>
    <w:rsid w:val="003E66DF"/>
    <w:rsid w:val="003E674A"/>
    <w:rsid w:val="003F7CE3"/>
    <w:rsid w:val="004002F3"/>
    <w:rsid w:val="004007B0"/>
    <w:rsid w:val="0040305E"/>
    <w:rsid w:val="00403E45"/>
    <w:rsid w:val="00405070"/>
    <w:rsid w:val="00411266"/>
    <w:rsid w:val="004115D0"/>
    <w:rsid w:val="00411BF5"/>
    <w:rsid w:val="00411F62"/>
    <w:rsid w:val="00414690"/>
    <w:rsid w:val="004165F2"/>
    <w:rsid w:val="00417A6E"/>
    <w:rsid w:val="00417C8B"/>
    <w:rsid w:val="00427036"/>
    <w:rsid w:val="00427254"/>
    <w:rsid w:val="00430917"/>
    <w:rsid w:val="00430E20"/>
    <w:rsid w:val="00432644"/>
    <w:rsid w:val="00432693"/>
    <w:rsid w:val="00432962"/>
    <w:rsid w:val="00435636"/>
    <w:rsid w:val="00435CEA"/>
    <w:rsid w:val="00436369"/>
    <w:rsid w:val="00437FFD"/>
    <w:rsid w:val="00442C6B"/>
    <w:rsid w:val="00444861"/>
    <w:rsid w:val="0044672F"/>
    <w:rsid w:val="004522CA"/>
    <w:rsid w:val="00452AA2"/>
    <w:rsid w:val="00457947"/>
    <w:rsid w:val="00457EC3"/>
    <w:rsid w:val="004609FF"/>
    <w:rsid w:val="00464A67"/>
    <w:rsid w:val="00467524"/>
    <w:rsid w:val="004675BC"/>
    <w:rsid w:val="00467856"/>
    <w:rsid w:val="0046790F"/>
    <w:rsid w:val="00471D31"/>
    <w:rsid w:val="00472B67"/>
    <w:rsid w:val="0047347A"/>
    <w:rsid w:val="004744A7"/>
    <w:rsid w:val="00474580"/>
    <w:rsid w:val="00475E38"/>
    <w:rsid w:val="0048483E"/>
    <w:rsid w:val="00485986"/>
    <w:rsid w:val="00486AB6"/>
    <w:rsid w:val="00490B43"/>
    <w:rsid w:val="00490FA9"/>
    <w:rsid w:val="004911DA"/>
    <w:rsid w:val="004921F6"/>
    <w:rsid w:val="0049259B"/>
    <w:rsid w:val="00493B43"/>
    <w:rsid w:val="00496649"/>
    <w:rsid w:val="0049675F"/>
    <w:rsid w:val="004A0805"/>
    <w:rsid w:val="004A4A46"/>
    <w:rsid w:val="004A4FAF"/>
    <w:rsid w:val="004A5D84"/>
    <w:rsid w:val="004A60EE"/>
    <w:rsid w:val="004B13FE"/>
    <w:rsid w:val="004B1462"/>
    <w:rsid w:val="004B3A23"/>
    <w:rsid w:val="004B4067"/>
    <w:rsid w:val="004B5135"/>
    <w:rsid w:val="004C0C0E"/>
    <w:rsid w:val="004C1A16"/>
    <w:rsid w:val="004C27FA"/>
    <w:rsid w:val="004C4465"/>
    <w:rsid w:val="004C64C0"/>
    <w:rsid w:val="004D07A2"/>
    <w:rsid w:val="004D14DE"/>
    <w:rsid w:val="004D596A"/>
    <w:rsid w:val="004D6757"/>
    <w:rsid w:val="004D7415"/>
    <w:rsid w:val="004D7921"/>
    <w:rsid w:val="004E06DF"/>
    <w:rsid w:val="004E340B"/>
    <w:rsid w:val="004E3804"/>
    <w:rsid w:val="004E39A0"/>
    <w:rsid w:val="004E48BD"/>
    <w:rsid w:val="004E6DD4"/>
    <w:rsid w:val="004E7466"/>
    <w:rsid w:val="004E7A1F"/>
    <w:rsid w:val="004F0B88"/>
    <w:rsid w:val="004F0D56"/>
    <w:rsid w:val="004F15A4"/>
    <w:rsid w:val="004F3FD7"/>
    <w:rsid w:val="004F442B"/>
    <w:rsid w:val="004F6231"/>
    <w:rsid w:val="00502E02"/>
    <w:rsid w:val="00503B94"/>
    <w:rsid w:val="005041A9"/>
    <w:rsid w:val="005045B4"/>
    <w:rsid w:val="005060F4"/>
    <w:rsid w:val="00510464"/>
    <w:rsid w:val="00510EEB"/>
    <w:rsid w:val="00513BC5"/>
    <w:rsid w:val="00514758"/>
    <w:rsid w:val="0051609E"/>
    <w:rsid w:val="00517745"/>
    <w:rsid w:val="005224FA"/>
    <w:rsid w:val="00522888"/>
    <w:rsid w:val="00523275"/>
    <w:rsid w:val="0052521D"/>
    <w:rsid w:val="005255A3"/>
    <w:rsid w:val="00530A3F"/>
    <w:rsid w:val="00546D7A"/>
    <w:rsid w:val="00547324"/>
    <w:rsid w:val="00547A7A"/>
    <w:rsid w:val="00551485"/>
    <w:rsid w:val="00551599"/>
    <w:rsid w:val="005526E1"/>
    <w:rsid w:val="00552F1C"/>
    <w:rsid w:val="00556EBD"/>
    <w:rsid w:val="00560C29"/>
    <w:rsid w:val="0056218D"/>
    <w:rsid w:val="00562A77"/>
    <w:rsid w:val="00566AAF"/>
    <w:rsid w:val="0057058F"/>
    <w:rsid w:val="00571262"/>
    <w:rsid w:val="00574ACB"/>
    <w:rsid w:val="00577BD7"/>
    <w:rsid w:val="005812E9"/>
    <w:rsid w:val="00581479"/>
    <w:rsid w:val="0058592A"/>
    <w:rsid w:val="00586E01"/>
    <w:rsid w:val="0058762E"/>
    <w:rsid w:val="005877FC"/>
    <w:rsid w:val="00590449"/>
    <w:rsid w:val="005917A2"/>
    <w:rsid w:val="005917EB"/>
    <w:rsid w:val="00597490"/>
    <w:rsid w:val="005A22E6"/>
    <w:rsid w:val="005A3B93"/>
    <w:rsid w:val="005A47CF"/>
    <w:rsid w:val="005A4ABF"/>
    <w:rsid w:val="005A4D0A"/>
    <w:rsid w:val="005A520D"/>
    <w:rsid w:val="005A524A"/>
    <w:rsid w:val="005B4DE1"/>
    <w:rsid w:val="005B4F71"/>
    <w:rsid w:val="005B582D"/>
    <w:rsid w:val="005B6780"/>
    <w:rsid w:val="005C0D74"/>
    <w:rsid w:val="005C237B"/>
    <w:rsid w:val="005C3565"/>
    <w:rsid w:val="005C541C"/>
    <w:rsid w:val="005C6177"/>
    <w:rsid w:val="005C6B4B"/>
    <w:rsid w:val="005D13A4"/>
    <w:rsid w:val="005D458A"/>
    <w:rsid w:val="005D5634"/>
    <w:rsid w:val="005D7684"/>
    <w:rsid w:val="005D785C"/>
    <w:rsid w:val="005D7D24"/>
    <w:rsid w:val="005E05F8"/>
    <w:rsid w:val="005E25EA"/>
    <w:rsid w:val="005E30AB"/>
    <w:rsid w:val="005E328C"/>
    <w:rsid w:val="005E34E2"/>
    <w:rsid w:val="005E3F4F"/>
    <w:rsid w:val="005E583B"/>
    <w:rsid w:val="005E60CE"/>
    <w:rsid w:val="005E6FC3"/>
    <w:rsid w:val="005E7B6A"/>
    <w:rsid w:val="005F0198"/>
    <w:rsid w:val="005F046F"/>
    <w:rsid w:val="005F1A72"/>
    <w:rsid w:val="005F2183"/>
    <w:rsid w:val="005F2ADB"/>
    <w:rsid w:val="00600396"/>
    <w:rsid w:val="006009ED"/>
    <w:rsid w:val="0060299D"/>
    <w:rsid w:val="006040F4"/>
    <w:rsid w:val="00605965"/>
    <w:rsid w:val="00607DA9"/>
    <w:rsid w:val="00610275"/>
    <w:rsid w:val="00610490"/>
    <w:rsid w:val="00613BE8"/>
    <w:rsid w:val="006144AB"/>
    <w:rsid w:val="00614632"/>
    <w:rsid w:val="00616A99"/>
    <w:rsid w:val="00616D2E"/>
    <w:rsid w:val="0061782A"/>
    <w:rsid w:val="00617C8F"/>
    <w:rsid w:val="006217AF"/>
    <w:rsid w:val="00622C87"/>
    <w:rsid w:val="00624CC9"/>
    <w:rsid w:val="00632693"/>
    <w:rsid w:val="00635361"/>
    <w:rsid w:val="00635410"/>
    <w:rsid w:val="00640366"/>
    <w:rsid w:val="00640AF9"/>
    <w:rsid w:val="0064221C"/>
    <w:rsid w:val="00642E77"/>
    <w:rsid w:val="0064391F"/>
    <w:rsid w:val="0064479B"/>
    <w:rsid w:val="00645619"/>
    <w:rsid w:val="00647472"/>
    <w:rsid w:val="006509DA"/>
    <w:rsid w:val="0065164E"/>
    <w:rsid w:val="0065413A"/>
    <w:rsid w:val="00656935"/>
    <w:rsid w:val="006608F3"/>
    <w:rsid w:val="006613EF"/>
    <w:rsid w:val="0066198A"/>
    <w:rsid w:val="00663454"/>
    <w:rsid w:val="006638E2"/>
    <w:rsid w:val="006663EB"/>
    <w:rsid w:val="0067075D"/>
    <w:rsid w:val="006735ED"/>
    <w:rsid w:val="0067535B"/>
    <w:rsid w:val="00676E56"/>
    <w:rsid w:val="00683BDC"/>
    <w:rsid w:val="0068407F"/>
    <w:rsid w:val="00684B35"/>
    <w:rsid w:val="0068606C"/>
    <w:rsid w:val="00687A3D"/>
    <w:rsid w:val="00692C22"/>
    <w:rsid w:val="00694C9E"/>
    <w:rsid w:val="00695B65"/>
    <w:rsid w:val="006967AD"/>
    <w:rsid w:val="006A15C5"/>
    <w:rsid w:val="006A266D"/>
    <w:rsid w:val="006A303A"/>
    <w:rsid w:val="006A5C78"/>
    <w:rsid w:val="006A77D2"/>
    <w:rsid w:val="006A7BAD"/>
    <w:rsid w:val="006B2BE5"/>
    <w:rsid w:val="006B6A28"/>
    <w:rsid w:val="006C061E"/>
    <w:rsid w:val="006C1C02"/>
    <w:rsid w:val="006C1E84"/>
    <w:rsid w:val="006C429C"/>
    <w:rsid w:val="006C6299"/>
    <w:rsid w:val="006D209E"/>
    <w:rsid w:val="006D373B"/>
    <w:rsid w:val="006D4514"/>
    <w:rsid w:val="006D4915"/>
    <w:rsid w:val="006D52E1"/>
    <w:rsid w:val="006D54E7"/>
    <w:rsid w:val="006D5E9B"/>
    <w:rsid w:val="006D6785"/>
    <w:rsid w:val="006E06BA"/>
    <w:rsid w:val="006E5AF9"/>
    <w:rsid w:val="006E6448"/>
    <w:rsid w:val="006E65C3"/>
    <w:rsid w:val="006E6803"/>
    <w:rsid w:val="006E7AE0"/>
    <w:rsid w:val="006F58E7"/>
    <w:rsid w:val="007003BF"/>
    <w:rsid w:val="0070382C"/>
    <w:rsid w:val="00705AD6"/>
    <w:rsid w:val="00706398"/>
    <w:rsid w:val="0070659A"/>
    <w:rsid w:val="0070733A"/>
    <w:rsid w:val="007105B7"/>
    <w:rsid w:val="0071286A"/>
    <w:rsid w:val="00712C15"/>
    <w:rsid w:val="00713272"/>
    <w:rsid w:val="007133A6"/>
    <w:rsid w:val="007134CB"/>
    <w:rsid w:val="00715088"/>
    <w:rsid w:val="00720B8C"/>
    <w:rsid w:val="00720BC2"/>
    <w:rsid w:val="00720DFB"/>
    <w:rsid w:val="00721CFC"/>
    <w:rsid w:val="00722CE2"/>
    <w:rsid w:val="007263D7"/>
    <w:rsid w:val="00727CF6"/>
    <w:rsid w:val="00730C18"/>
    <w:rsid w:val="00730E58"/>
    <w:rsid w:val="00731AEB"/>
    <w:rsid w:val="0073317F"/>
    <w:rsid w:val="00733A83"/>
    <w:rsid w:val="00743DFC"/>
    <w:rsid w:val="0074405D"/>
    <w:rsid w:val="007448DB"/>
    <w:rsid w:val="007451F6"/>
    <w:rsid w:val="00750EB8"/>
    <w:rsid w:val="00761251"/>
    <w:rsid w:val="007620CC"/>
    <w:rsid w:val="00762B06"/>
    <w:rsid w:val="00773DFE"/>
    <w:rsid w:val="00773F62"/>
    <w:rsid w:val="00774750"/>
    <w:rsid w:val="0077545F"/>
    <w:rsid w:val="007770AB"/>
    <w:rsid w:val="007803FD"/>
    <w:rsid w:val="007806E8"/>
    <w:rsid w:val="00781215"/>
    <w:rsid w:val="007824F7"/>
    <w:rsid w:val="007828A1"/>
    <w:rsid w:val="00784C14"/>
    <w:rsid w:val="00785573"/>
    <w:rsid w:val="00785870"/>
    <w:rsid w:val="00786921"/>
    <w:rsid w:val="007908F5"/>
    <w:rsid w:val="00792843"/>
    <w:rsid w:val="00793281"/>
    <w:rsid w:val="007948D1"/>
    <w:rsid w:val="007978C6"/>
    <w:rsid w:val="0079799C"/>
    <w:rsid w:val="007A427E"/>
    <w:rsid w:val="007A566F"/>
    <w:rsid w:val="007A58B5"/>
    <w:rsid w:val="007A73AD"/>
    <w:rsid w:val="007B0D8F"/>
    <w:rsid w:val="007B22CD"/>
    <w:rsid w:val="007B51E7"/>
    <w:rsid w:val="007B70F6"/>
    <w:rsid w:val="007C6075"/>
    <w:rsid w:val="007C7082"/>
    <w:rsid w:val="007C70DD"/>
    <w:rsid w:val="007D12CF"/>
    <w:rsid w:val="007D2BE2"/>
    <w:rsid w:val="007D32ED"/>
    <w:rsid w:val="007D3B05"/>
    <w:rsid w:val="007D4286"/>
    <w:rsid w:val="007D4867"/>
    <w:rsid w:val="007D6EC7"/>
    <w:rsid w:val="007D7D87"/>
    <w:rsid w:val="007E3A39"/>
    <w:rsid w:val="007E58B6"/>
    <w:rsid w:val="007E795F"/>
    <w:rsid w:val="007E79EF"/>
    <w:rsid w:val="007F0653"/>
    <w:rsid w:val="007F0D22"/>
    <w:rsid w:val="007F480B"/>
    <w:rsid w:val="007F4B06"/>
    <w:rsid w:val="007F6C09"/>
    <w:rsid w:val="007F7D9A"/>
    <w:rsid w:val="008012FF"/>
    <w:rsid w:val="00801422"/>
    <w:rsid w:val="0080456E"/>
    <w:rsid w:val="00804F89"/>
    <w:rsid w:val="00805778"/>
    <w:rsid w:val="00805D69"/>
    <w:rsid w:val="00806377"/>
    <w:rsid w:val="008068BD"/>
    <w:rsid w:val="00806F15"/>
    <w:rsid w:val="00810B26"/>
    <w:rsid w:val="008124C7"/>
    <w:rsid w:val="00812884"/>
    <w:rsid w:val="00814033"/>
    <w:rsid w:val="008149E9"/>
    <w:rsid w:val="0081591C"/>
    <w:rsid w:val="00820160"/>
    <w:rsid w:val="00821F26"/>
    <w:rsid w:val="0082283D"/>
    <w:rsid w:val="00822AEB"/>
    <w:rsid w:val="008246E7"/>
    <w:rsid w:val="00837047"/>
    <w:rsid w:val="008428FC"/>
    <w:rsid w:val="0084444E"/>
    <w:rsid w:val="00844F1A"/>
    <w:rsid w:val="00846330"/>
    <w:rsid w:val="00846EE7"/>
    <w:rsid w:val="0085018A"/>
    <w:rsid w:val="008502B3"/>
    <w:rsid w:val="00854AC2"/>
    <w:rsid w:val="00855C10"/>
    <w:rsid w:val="008570B1"/>
    <w:rsid w:val="008612C1"/>
    <w:rsid w:val="008618CF"/>
    <w:rsid w:val="008637D4"/>
    <w:rsid w:val="0086763A"/>
    <w:rsid w:val="00871EE8"/>
    <w:rsid w:val="00872362"/>
    <w:rsid w:val="00874423"/>
    <w:rsid w:val="00876EAC"/>
    <w:rsid w:val="00883410"/>
    <w:rsid w:val="00885B2E"/>
    <w:rsid w:val="008901CE"/>
    <w:rsid w:val="00890362"/>
    <w:rsid w:val="00894EDA"/>
    <w:rsid w:val="00895E3D"/>
    <w:rsid w:val="008968E2"/>
    <w:rsid w:val="00896C75"/>
    <w:rsid w:val="008A0DD7"/>
    <w:rsid w:val="008A3FB9"/>
    <w:rsid w:val="008A48C8"/>
    <w:rsid w:val="008A4A9F"/>
    <w:rsid w:val="008A6BCA"/>
    <w:rsid w:val="008A6F7C"/>
    <w:rsid w:val="008A7BBB"/>
    <w:rsid w:val="008A7D29"/>
    <w:rsid w:val="008B0C43"/>
    <w:rsid w:val="008B221B"/>
    <w:rsid w:val="008B3BD2"/>
    <w:rsid w:val="008B3EAC"/>
    <w:rsid w:val="008B4B11"/>
    <w:rsid w:val="008B5840"/>
    <w:rsid w:val="008B707E"/>
    <w:rsid w:val="008B75CC"/>
    <w:rsid w:val="008C2C53"/>
    <w:rsid w:val="008C4A89"/>
    <w:rsid w:val="008C5907"/>
    <w:rsid w:val="008C5E4F"/>
    <w:rsid w:val="008C7592"/>
    <w:rsid w:val="008C75F6"/>
    <w:rsid w:val="008D0433"/>
    <w:rsid w:val="008D0E4C"/>
    <w:rsid w:val="008D24C4"/>
    <w:rsid w:val="008D31FB"/>
    <w:rsid w:val="008D57DC"/>
    <w:rsid w:val="008D5A4E"/>
    <w:rsid w:val="008D7C0F"/>
    <w:rsid w:val="008E1069"/>
    <w:rsid w:val="008E1DC8"/>
    <w:rsid w:val="008E3FA2"/>
    <w:rsid w:val="008E673C"/>
    <w:rsid w:val="008E7105"/>
    <w:rsid w:val="008E731D"/>
    <w:rsid w:val="008E73B8"/>
    <w:rsid w:val="008F039B"/>
    <w:rsid w:val="008F0740"/>
    <w:rsid w:val="008F1F7A"/>
    <w:rsid w:val="008F43D4"/>
    <w:rsid w:val="008F7381"/>
    <w:rsid w:val="008F7A00"/>
    <w:rsid w:val="008F7F1E"/>
    <w:rsid w:val="009025D6"/>
    <w:rsid w:val="00903926"/>
    <w:rsid w:val="00904708"/>
    <w:rsid w:val="0091056D"/>
    <w:rsid w:val="0091162A"/>
    <w:rsid w:val="00911EA4"/>
    <w:rsid w:val="00912B29"/>
    <w:rsid w:val="009133A3"/>
    <w:rsid w:val="009157F7"/>
    <w:rsid w:val="009159D5"/>
    <w:rsid w:val="0091680F"/>
    <w:rsid w:val="009203A1"/>
    <w:rsid w:val="0092104B"/>
    <w:rsid w:val="00922077"/>
    <w:rsid w:val="00924562"/>
    <w:rsid w:val="00925F3A"/>
    <w:rsid w:val="00926A63"/>
    <w:rsid w:val="009270C4"/>
    <w:rsid w:val="00930313"/>
    <w:rsid w:val="0093055A"/>
    <w:rsid w:val="00930696"/>
    <w:rsid w:val="00930766"/>
    <w:rsid w:val="00930F42"/>
    <w:rsid w:val="00931800"/>
    <w:rsid w:val="0093205C"/>
    <w:rsid w:val="00933F42"/>
    <w:rsid w:val="00935CCA"/>
    <w:rsid w:val="00935CF6"/>
    <w:rsid w:val="0093759F"/>
    <w:rsid w:val="00941267"/>
    <w:rsid w:val="00941422"/>
    <w:rsid w:val="00946DBE"/>
    <w:rsid w:val="00947551"/>
    <w:rsid w:val="00950F96"/>
    <w:rsid w:val="009511E0"/>
    <w:rsid w:val="009523FF"/>
    <w:rsid w:val="00952B56"/>
    <w:rsid w:val="00952E77"/>
    <w:rsid w:val="00955898"/>
    <w:rsid w:val="009563BB"/>
    <w:rsid w:val="00956DAE"/>
    <w:rsid w:val="00957095"/>
    <w:rsid w:val="009605A8"/>
    <w:rsid w:val="00960AA3"/>
    <w:rsid w:val="009638F4"/>
    <w:rsid w:val="00963E01"/>
    <w:rsid w:val="00964AA2"/>
    <w:rsid w:val="0096678E"/>
    <w:rsid w:val="009671B3"/>
    <w:rsid w:val="009701F7"/>
    <w:rsid w:val="009722C9"/>
    <w:rsid w:val="0097294E"/>
    <w:rsid w:val="00973792"/>
    <w:rsid w:val="009743A9"/>
    <w:rsid w:val="00974727"/>
    <w:rsid w:val="00975F07"/>
    <w:rsid w:val="00982E93"/>
    <w:rsid w:val="00983943"/>
    <w:rsid w:val="00984A31"/>
    <w:rsid w:val="009858E6"/>
    <w:rsid w:val="009907F8"/>
    <w:rsid w:val="00990957"/>
    <w:rsid w:val="00991494"/>
    <w:rsid w:val="00991C75"/>
    <w:rsid w:val="00992B9B"/>
    <w:rsid w:val="009933C5"/>
    <w:rsid w:val="00993654"/>
    <w:rsid w:val="00995BE5"/>
    <w:rsid w:val="00995FD7"/>
    <w:rsid w:val="00996449"/>
    <w:rsid w:val="009A1C42"/>
    <w:rsid w:val="009A51EA"/>
    <w:rsid w:val="009B086D"/>
    <w:rsid w:val="009B32F1"/>
    <w:rsid w:val="009B4451"/>
    <w:rsid w:val="009B4875"/>
    <w:rsid w:val="009B4FEB"/>
    <w:rsid w:val="009B6D60"/>
    <w:rsid w:val="009B75CB"/>
    <w:rsid w:val="009C0B36"/>
    <w:rsid w:val="009C0BCF"/>
    <w:rsid w:val="009C2176"/>
    <w:rsid w:val="009C2A6B"/>
    <w:rsid w:val="009C67DC"/>
    <w:rsid w:val="009D1C21"/>
    <w:rsid w:val="009D1DC0"/>
    <w:rsid w:val="009D1ED4"/>
    <w:rsid w:val="009D2755"/>
    <w:rsid w:val="009D2AF2"/>
    <w:rsid w:val="009D4AC9"/>
    <w:rsid w:val="009D52DC"/>
    <w:rsid w:val="009D535E"/>
    <w:rsid w:val="009D6129"/>
    <w:rsid w:val="009D7AEC"/>
    <w:rsid w:val="009E3082"/>
    <w:rsid w:val="009E4050"/>
    <w:rsid w:val="009E4315"/>
    <w:rsid w:val="009E49BD"/>
    <w:rsid w:val="009E4F32"/>
    <w:rsid w:val="009E6FC5"/>
    <w:rsid w:val="009E7E94"/>
    <w:rsid w:val="009F2C1D"/>
    <w:rsid w:val="009F45AF"/>
    <w:rsid w:val="009F4AAE"/>
    <w:rsid w:val="009F5146"/>
    <w:rsid w:val="009F6122"/>
    <w:rsid w:val="00A04E79"/>
    <w:rsid w:val="00A115B9"/>
    <w:rsid w:val="00A16675"/>
    <w:rsid w:val="00A20231"/>
    <w:rsid w:val="00A20F79"/>
    <w:rsid w:val="00A23017"/>
    <w:rsid w:val="00A23F42"/>
    <w:rsid w:val="00A24D55"/>
    <w:rsid w:val="00A262BE"/>
    <w:rsid w:val="00A2729F"/>
    <w:rsid w:val="00A27D4F"/>
    <w:rsid w:val="00A311B3"/>
    <w:rsid w:val="00A31E0C"/>
    <w:rsid w:val="00A3290D"/>
    <w:rsid w:val="00A33F46"/>
    <w:rsid w:val="00A34CF5"/>
    <w:rsid w:val="00A360D5"/>
    <w:rsid w:val="00A36885"/>
    <w:rsid w:val="00A3735B"/>
    <w:rsid w:val="00A40FA2"/>
    <w:rsid w:val="00A429D7"/>
    <w:rsid w:val="00A43911"/>
    <w:rsid w:val="00A46165"/>
    <w:rsid w:val="00A5163D"/>
    <w:rsid w:val="00A557EC"/>
    <w:rsid w:val="00A572A4"/>
    <w:rsid w:val="00A60CB5"/>
    <w:rsid w:val="00A60E7D"/>
    <w:rsid w:val="00A6339B"/>
    <w:rsid w:val="00A64510"/>
    <w:rsid w:val="00A646C2"/>
    <w:rsid w:val="00A65CCC"/>
    <w:rsid w:val="00A66627"/>
    <w:rsid w:val="00A70604"/>
    <w:rsid w:val="00A74D47"/>
    <w:rsid w:val="00A755FD"/>
    <w:rsid w:val="00A8151D"/>
    <w:rsid w:val="00A8438E"/>
    <w:rsid w:val="00A86708"/>
    <w:rsid w:val="00A879C5"/>
    <w:rsid w:val="00A92C62"/>
    <w:rsid w:val="00A92DD5"/>
    <w:rsid w:val="00A93108"/>
    <w:rsid w:val="00A94CFF"/>
    <w:rsid w:val="00A976A1"/>
    <w:rsid w:val="00AA0000"/>
    <w:rsid w:val="00AA00CB"/>
    <w:rsid w:val="00AA103A"/>
    <w:rsid w:val="00AA1C3B"/>
    <w:rsid w:val="00AA4F8D"/>
    <w:rsid w:val="00AA5659"/>
    <w:rsid w:val="00AA70CB"/>
    <w:rsid w:val="00AB0EC1"/>
    <w:rsid w:val="00AB2E45"/>
    <w:rsid w:val="00AC0B88"/>
    <w:rsid w:val="00AC10D0"/>
    <w:rsid w:val="00AC1BE2"/>
    <w:rsid w:val="00AC52C1"/>
    <w:rsid w:val="00AD045C"/>
    <w:rsid w:val="00AD0E77"/>
    <w:rsid w:val="00AD124C"/>
    <w:rsid w:val="00AD4900"/>
    <w:rsid w:val="00AD4D2C"/>
    <w:rsid w:val="00AD548C"/>
    <w:rsid w:val="00AD5AA5"/>
    <w:rsid w:val="00AD5C66"/>
    <w:rsid w:val="00AD7F3E"/>
    <w:rsid w:val="00AE2B9A"/>
    <w:rsid w:val="00AE7BEF"/>
    <w:rsid w:val="00AF081A"/>
    <w:rsid w:val="00AF1FC0"/>
    <w:rsid w:val="00AF3207"/>
    <w:rsid w:val="00AF519E"/>
    <w:rsid w:val="00AF51ED"/>
    <w:rsid w:val="00AF601C"/>
    <w:rsid w:val="00AF67F8"/>
    <w:rsid w:val="00AF6FA4"/>
    <w:rsid w:val="00B0083F"/>
    <w:rsid w:val="00B02788"/>
    <w:rsid w:val="00B051F7"/>
    <w:rsid w:val="00B054F6"/>
    <w:rsid w:val="00B075BA"/>
    <w:rsid w:val="00B139FC"/>
    <w:rsid w:val="00B13EDE"/>
    <w:rsid w:val="00B17074"/>
    <w:rsid w:val="00B20D9F"/>
    <w:rsid w:val="00B21547"/>
    <w:rsid w:val="00B21EEA"/>
    <w:rsid w:val="00B229AA"/>
    <w:rsid w:val="00B257D2"/>
    <w:rsid w:val="00B31DCC"/>
    <w:rsid w:val="00B32A40"/>
    <w:rsid w:val="00B34D2B"/>
    <w:rsid w:val="00B34F9F"/>
    <w:rsid w:val="00B35FCE"/>
    <w:rsid w:val="00B373CA"/>
    <w:rsid w:val="00B400A4"/>
    <w:rsid w:val="00B41503"/>
    <w:rsid w:val="00B41C71"/>
    <w:rsid w:val="00B426BA"/>
    <w:rsid w:val="00B4412A"/>
    <w:rsid w:val="00B45797"/>
    <w:rsid w:val="00B51CFB"/>
    <w:rsid w:val="00B52430"/>
    <w:rsid w:val="00B53E8E"/>
    <w:rsid w:val="00B542B8"/>
    <w:rsid w:val="00B55AC7"/>
    <w:rsid w:val="00B6044E"/>
    <w:rsid w:val="00B7065B"/>
    <w:rsid w:val="00B706A6"/>
    <w:rsid w:val="00B7114A"/>
    <w:rsid w:val="00B71ECF"/>
    <w:rsid w:val="00B724CE"/>
    <w:rsid w:val="00B75537"/>
    <w:rsid w:val="00B76DB1"/>
    <w:rsid w:val="00B80DFE"/>
    <w:rsid w:val="00B8109F"/>
    <w:rsid w:val="00B84ED6"/>
    <w:rsid w:val="00B85752"/>
    <w:rsid w:val="00B87194"/>
    <w:rsid w:val="00B901F2"/>
    <w:rsid w:val="00B906E3"/>
    <w:rsid w:val="00B9171E"/>
    <w:rsid w:val="00B952B2"/>
    <w:rsid w:val="00B954EF"/>
    <w:rsid w:val="00B96DBE"/>
    <w:rsid w:val="00BA02AE"/>
    <w:rsid w:val="00BA1176"/>
    <w:rsid w:val="00BA382D"/>
    <w:rsid w:val="00BA45B4"/>
    <w:rsid w:val="00BA4E21"/>
    <w:rsid w:val="00BA4FDB"/>
    <w:rsid w:val="00BA7BA6"/>
    <w:rsid w:val="00BB0B80"/>
    <w:rsid w:val="00BB0B89"/>
    <w:rsid w:val="00BB276C"/>
    <w:rsid w:val="00BB2B06"/>
    <w:rsid w:val="00BB666A"/>
    <w:rsid w:val="00BB669A"/>
    <w:rsid w:val="00BB7E1B"/>
    <w:rsid w:val="00BC2AE4"/>
    <w:rsid w:val="00BC38B2"/>
    <w:rsid w:val="00BC6FB4"/>
    <w:rsid w:val="00BC7022"/>
    <w:rsid w:val="00BC7D2A"/>
    <w:rsid w:val="00BD0570"/>
    <w:rsid w:val="00BD09A2"/>
    <w:rsid w:val="00BD0BD0"/>
    <w:rsid w:val="00BD1C26"/>
    <w:rsid w:val="00BD27FD"/>
    <w:rsid w:val="00BD2D4D"/>
    <w:rsid w:val="00BD3D72"/>
    <w:rsid w:val="00BD4AE1"/>
    <w:rsid w:val="00BE01FB"/>
    <w:rsid w:val="00BE1673"/>
    <w:rsid w:val="00BE3854"/>
    <w:rsid w:val="00BE7E2B"/>
    <w:rsid w:val="00BF0E23"/>
    <w:rsid w:val="00BF15AD"/>
    <w:rsid w:val="00BF1B21"/>
    <w:rsid w:val="00BF28CB"/>
    <w:rsid w:val="00BF40AB"/>
    <w:rsid w:val="00BF4990"/>
    <w:rsid w:val="00BF49CC"/>
    <w:rsid w:val="00BF7C04"/>
    <w:rsid w:val="00C056F8"/>
    <w:rsid w:val="00C072E0"/>
    <w:rsid w:val="00C07695"/>
    <w:rsid w:val="00C07E84"/>
    <w:rsid w:val="00C10D93"/>
    <w:rsid w:val="00C11060"/>
    <w:rsid w:val="00C12599"/>
    <w:rsid w:val="00C131BE"/>
    <w:rsid w:val="00C15561"/>
    <w:rsid w:val="00C16566"/>
    <w:rsid w:val="00C176BF"/>
    <w:rsid w:val="00C178A2"/>
    <w:rsid w:val="00C221FF"/>
    <w:rsid w:val="00C26933"/>
    <w:rsid w:val="00C27E17"/>
    <w:rsid w:val="00C31684"/>
    <w:rsid w:val="00C343E4"/>
    <w:rsid w:val="00C37B1E"/>
    <w:rsid w:val="00C431E6"/>
    <w:rsid w:val="00C43365"/>
    <w:rsid w:val="00C43900"/>
    <w:rsid w:val="00C44760"/>
    <w:rsid w:val="00C459ED"/>
    <w:rsid w:val="00C51A33"/>
    <w:rsid w:val="00C51C0B"/>
    <w:rsid w:val="00C51EB1"/>
    <w:rsid w:val="00C54F21"/>
    <w:rsid w:val="00C574A9"/>
    <w:rsid w:val="00C61869"/>
    <w:rsid w:val="00C62DD1"/>
    <w:rsid w:val="00C67C38"/>
    <w:rsid w:val="00C71A85"/>
    <w:rsid w:val="00C72ADA"/>
    <w:rsid w:val="00C7470F"/>
    <w:rsid w:val="00C76C58"/>
    <w:rsid w:val="00C828CF"/>
    <w:rsid w:val="00C84208"/>
    <w:rsid w:val="00C843C3"/>
    <w:rsid w:val="00C85179"/>
    <w:rsid w:val="00C866B0"/>
    <w:rsid w:val="00C871E3"/>
    <w:rsid w:val="00C92CEB"/>
    <w:rsid w:val="00C932B7"/>
    <w:rsid w:val="00C945D4"/>
    <w:rsid w:val="00C9476F"/>
    <w:rsid w:val="00C9577D"/>
    <w:rsid w:val="00C95BEF"/>
    <w:rsid w:val="00C963A3"/>
    <w:rsid w:val="00C97B24"/>
    <w:rsid w:val="00C97C78"/>
    <w:rsid w:val="00C97F84"/>
    <w:rsid w:val="00CA03D1"/>
    <w:rsid w:val="00CA0DE0"/>
    <w:rsid w:val="00CA2270"/>
    <w:rsid w:val="00CA6228"/>
    <w:rsid w:val="00CA66FE"/>
    <w:rsid w:val="00CB1437"/>
    <w:rsid w:val="00CB1789"/>
    <w:rsid w:val="00CB359A"/>
    <w:rsid w:val="00CB377F"/>
    <w:rsid w:val="00CB46C3"/>
    <w:rsid w:val="00CB5769"/>
    <w:rsid w:val="00CC3FC3"/>
    <w:rsid w:val="00CC4461"/>
    <w:rsid w:val="00CD0A38"/>
    <w:rsid w:val="00CD1991"/>
    <w:rsid w:val="00CD1BCE"/>
    <w:rsid w:val="00CD1C11"/>
    <w:rsid w:val="00CD1EE1"/>
    <w:rsid w:val="00CD4240"/>
    <w:rsid w:val="00CD6D05"/>
    <w:rsid w:val="00CD750D"/>
    <w:rsid w:val="00CE5B4D"/>
    <w:rsid w:val="00CE6A15"/>
    <w:rsid w:val="00CE6F47"/>
    <w:rsid w:val="00CE7461"/>
    <w:rsid w:val="00CF0A24"/>
    <w:rsid w:val="00CF0ABA"/>
    <w:rsid w:val="00CF26F7"/>
    <w:rsid w:val="00CF296E"/>
    <w:rsid w:val="00CF2C81"/>
    <w:rsid w:val="00D021D4"/>
    <w:rsid w:val="00D0703E"/>
    <w:rsid w:val="00D1039D"/>
    <w:rsid w:val="00D10DBA"/>
    <w:rsid w:val="00D112F6"/>
    <w:rsid w:val="00D12187"/>
    <w:rsid w:val="00D12606"/>
    <w:rsid w:val="00D147B6"/>
    <w:rsid w:val="00D14A36"/>
    <w:rsid w:val="00D171A3"/>
    <w:rsid w:val="00D17B3E"/>
    <w:rsid w:val="00D17D10"/>
    <w:rsid w:val="00D2031F"/>
    <w:rsid w:val="00D20975"/>
    <w:rsid w:val="00D2378D"/>
    <w:rsid w:val="00D2511E"/>
    <w:rsid w:val="00D255FE"/>
    <w:rsid w:val="00D26797"/>
    <w:rsid w:val="00D31A1F"/>
    <w:rsid w:val="00D3321C"/>
    <w:rsid w:val="00D36A24"/>
    <w:rsid w:val="00D36E28"/>
    <w:rsid w:val="00D37758"/>
    <w:rsid w:val="00D40E74"/>
    <w:rsid w:val="00D43396"/>
    <w:rsid w:val="00D44D09"/>
    <w:rsid w:val="00D46012"/>
    <w:rsid w:val="00D46CE7"/>
    <w:rsid w:val="00D47398"/>
    <w:rsid w:val="00D47634"/>
    <w:rsid w:val="00D51957"/>
    <w:rsid w:val="00D53500"/>
    <w:rsid w:val="00D57E72"/>
    <w:rsid w:val="00D64955"/>
    <w:rsid w:val="00D72047"/>
    <w:rsid w:val="00D72CCE"/>
    <w:rsid w:val="00D72CFE"/>
    <w:rsid w:val="00D74D98"/>
    <w:rsid w:val="00D75B11"/>
    <w:rsid w:val="00D769FC"/>
    <w:rsid w:val="00D76A86"/>
    <w:rsid w:val="00D8230D"/>
    <w:rsid w:val="00D82431"/>
    <w:rsid w:val="00D8270E"/>
    <w:rsid w:val="00D8400D"/>
    <w:rsid w:val="00D85756"/>
    <w:rsid w:val="00D870EE"/>
    <w:rsid w:val="00D90A11"/>
    <w:rsid w:val="00D922FE"/>
    <w:rsid w:val="00D93417"/>
    <w:rsid w:val="00D945A9"/>
    <w:rsid w:val="00D94E06"/>
    <w:rsid w:val="00D94FCD"/>
    <w:rsid w:val="00D9636F"/>
    <w:rsid w:val="00DA0D2A"/>
    <w:rsid w:val="00DA3408"/>
    <w:rsid w:val="00DA472D"/>
    <w:rsid w:val="00DB0A14"/>
    <w:rsid w:val="00DB1107"/>
    <w:rsid w:val="00DB1152"/>
    <w:rsid w:val="00DB1663"/>
    <w:rsid w:val="00DB1C7F"/>
    <w:rsid w:val="00DB2D76"/>
    <w:rsid w:val="00DB42E0"/>
    <w:rsid w:val="00DB5AE6"/>
    <w:rsid w:val="00DB5E49"/>
    <w:rsid w:val="00DB5F80"/>
    <w:rsid w:val="00DC06B9"/>
    <w:rsid w:val="00DC0B9E"/>
    <w:rsid w:val="00DC120E"/>
    <w:rsid w:val="00DC1C46"/>
    <w:rsid w:val="00DC33D8"/>
    <w:rsid w:val="00DC43A0"/>
    <w:rsid w:val="00DC52DE"/>
    <w:rsid w:val="00DC7604"/>
    <w:rsid w:val="00DC7CA8"/>
    <w:rsid w:val="00DD0BEE"/>
    <w:rsid w:val="00DD2A70"/>
    <w:rsid w:val="00DD4762"/>
    <w:rsid w:val="00DD53C1"/>
    <w:rsid w:val="00DD5976"/>
    <w:rsid w:val="00DD61F0"/>
    <w:rsid w:val="00DD6707"/>
    <w:rsid w:val="00DD671A"/>
    <w:rsid w:val="00DE0F25"/>
    <w:rsid w:val="00DE3004"/>
    <w:rsid w:val="00DE3924"/>
    <w:rsid w:val="00DE4A0B"/>
    <w:rsid w:val="00DE529B"/>
    <w:rsid w:val="00DE7AF4"/>
    <w:rsid w:val="00DF1876"/>
    <w:rsid w:val="00DF2838"/>
    <w:rsid w:val="00DF40AE"/>
    <w:rsid w:val="00DF4BA4"/>
    <w:rsid w:val="00DF6F67"/>
    <w:rsid w:val="00E0173A"/>
    <w:rsid w:val="00E029E9"/>
    <w:rsid w:val="00E06AAD"/>
    <w:rsid w:val="00E07979"/>
    <w:rsid w:val="00E112BD"/>
    <w:rsid w:val="00E1301A"/>
    <w:rsid w:val="00E17684"/>
    <w:rsid w:val="00E203C5"/>
    <w:rsid w:val="00E20A21"/>
    <w:rsid w:val="00E20E7A"/>
    <w:rsid w:val="00E21679"/>
    <w:rsid w:val="00E278B8"/>
    <w:rsid w:val="00E3168E"/>
    <w:rsid w:val="00E35EE6"/>
    <w:rsid w:val="00E366EA"/>
    <w:rsid w:val="00E401AC"/>
    <w:rsid w:val="00E41158"/>
    <w:rsid w:val="00E41FCB"/>
    <w:rsid w:val="00E43D12"/>
    <w:rsid w:val="00E44348"/>
    <w:rsid w:val="00E44C06"/>
    <w:rsid w:val="00E4572B"/>
    <w:rsid w:val="00E45F46"/>
    <w:rsid w:val="00E466E8"/>
    <w:rsid w:val="00E46B0A"/>
    <w:rsid w:val="00E5058D"/>
    <w:rsid w:val="00E50994"/>
    <w:rsid w:val="00E50BE8"/>
    <w:rsid w:val="00E515FF"/>
    <w:rsid w:val="00E51CF6"/>
    <w:rsid w:val="00E52C60"/>
    <w:rsid w:val="00E53141"/>
    <w:rsid w:val="00E56E76"/>
    <w:rsid w:val="00E57814"/>
    <w:rsid w:val="00E579EB"/>
    <w:rsid w:val="00E60357"/>
    <w:rsid w:val="00E61392"/>
    <w:rsid w:val="00E62196"/>
    <w:rsid w:val="00E67D54"/>
    <w:rsid w:val="00E72B39"/>
    <w:rsid w:val="00E72D36"/>
    <w:rsid w:val="00E73C9E"/>
    <w:rsid w:val="00E76513"/>
    <w:rsid w:val="00E77BCF"/>
    <w:rsid w:val="00E82068"/>
    <w:rsid w:val="00E82F86"/>
    <w:rsid w:val="00E83757"/>
    <w:rsid w:val="00E84A9A"/>
    <w:rsid w:val="00E84D7B"/>
    <w:rsid w:val="00E8643A"/>
    <w:rsid w:val="00E8682C"/>
    <w:rsid w:val="00E870EC"/>
    <w:rsid w:val="00E91FE8"/>
    <w:rsid w:val="00E923AF"/>
    <w:rsid w:val="00E93FAD"/>
    <w:rsid w:val="00E94399"/>
    <w:rsid w:val="00E952C8"/>
    <w:rsid w:val="00E95889"/>
    <w:rsid w:val="00E9661C"/>
    <w:rsid w:val="00E968CA"/>
    <w:rsid w:val="00EA026A"/>
    <w:rsid w:val="00EA53CE"/>
    <w:rsid w:val="00EA5CFA"/>
    <w:rsid w:val="00EA78A9"/>
    <w:rsid w:val="00EB37CA"/>
    <w:rsid w:val="00EB3B99"/>
    <w:rsid w:val="00EB3D0E"/>
    <w:rsid w:val="00EB4353"/>
    <w:rsid w:val="00EB51C2"/>
    <w:rsid w:val="00EB56DB"/>
    <w:rsid w:val="00EB596D"/>
    <w:rsid w:val="00EB5C8D"/>
    <w:rsid w:val="00EC0AE7"/>
    <w:rsid w:val="00EC0F78"/>
    <w:rsid w:val="00EC55D4"/>
    <w:rsid w:val="00EC61E0"/>
    <w:rsid w:val="00EC6B4E"/>
    <w:rsid w:val="00EC6BEB"/>
    <w:rsid w:val="00ED03AC"/>
    <w:rsid w:val="00ED0A39"/>
    <w:rsid w:val="00ED2F88"/>
    <w:rsid w:val="00ED4592"/>
    <w:rsid w:val="00ED4A52"/>
    <w:rsid w:val="00ED5170"/>
    <w:rsid w:val="00ED601A"/>
    <w:rsid w:val="00ED6059"/>
    <w:rsid w:val="00ED6938"/>
    <w:rsid w:val="00ED7F43"/>
    <w:rsid w:val="00EE03CF"/>
    <w:rsid w:val="00EE04D2"/>
    <w:rsid w:val="00EE07D6"/>
    <w:rsid w:val="00EE0F41"/>
    <w:rsid w:val="00EE3282"/>
    <w:rsid w:val="00EE65AE"/>
    <w:rsid w:val="00EE6CAB"/>
    <w:rsid w:val="00EE6FA4"/>
    <w:rsid w:val="00EE72D4"/>
    <w:rsid w:val="00EF018F"/>
    <w:rsid w:val="00EF1268"/>
    <w:rsid w:val="00EF472D"/>
    <w:rsid w:val="00EF5652"/>
    <w:rsid w:val="00EF566F"/>
    <w:rsid w:val="00EF7798"/>
    <w:rsid w:val="00F033A8"/>
    <w:rsid w:val="00F055B6"/>
    <w:rsid w:val="00F05E35"/>
    <w:rsid w:val="00F05F75"/>
    <w:rsid w:val="00F0670D"/>
    <w:rsid w:val="00F06ED7"/>
    <w:rsid w:val="00F12774"/>
    <w:rsid w:val="00F1327D"/>
    <w:rsid w:val="00F1346B"/>
    <w:rsid w:val="00F14738"/>
    <w:rsid w:val="00F15021"/>
    <w:rsid w:val="00F16CC4"/>
    <w:rsid w:val="00F205C6"/>
    <w:rsid w:val="00F205F0"/>
    <w:rsid w:val="00F24537"/>
    <w:rsid w:val="00F2514D"/>
    <w:rsid w:val="00F253EA"/>
    <w:rsid w:val="00F26CF8"/>
    <w:rsid w:val="00F3024C"/>
    <w:rsid w:val="00F304EE"/>
    <w:rsid w:val="00F30FC2"/>
    <w:rsid w:val="00F318C2"/>
    <w:rsid w:val="00F3221D"/>
    <w:rsid w:val="00F33D67"/>
    <w:rsid w:val="00F377B6"/>
    <w:rsid w:val="00F37F8B"/>
    <w:rsid w:val="00F406D3"/>
    <w:rsid w:val="00F40F29"/>
    <w:rsid w:val="00F434B4"/>
    <w:rsid w:val="00F43E9C"/>
    <w:rsid w:val="00F475F3"/>
    <w:rsid w:val="00F5171A"/>
    <w:rsid w:val="00F51C42"/>
    <w:rsid w:val="00F53BD7"/>
    <w:rsid w:val="00F53E4C"/>
    <w:rsid w:val="00F54565"/>
    <w:rsid w:val="00F5687E"/>
    <w:rsid w:val="00F60ABE"/>
    <w:rsid w:val="00F66AB5"/>
    <w:rsid w:val="00F67065"/>
    <w:rsid w:val="00F7029C"/>
    <w:rsid w:val="00F714B5"/>
    <w:rsid w:val="00F7473D"/>
    <w:rsid w:val="00F749C9"/>
    <w:rsid w:val="00F758D4"/>
    <w:rsid w:val="00F76E82"/>
    <w:rsid w:val="00F779DB"/>
    <w:rsid w:val="00F80BC0"/>
    <w:rsid w:val="00F817CF"/>
    <w:rsid w:val="00F81889"/>
    <w:rsid w:val="00F83116"/>
    <w:rsid w:val="00F8519B"/>
    <w:rsid w:val="00F8680C"/>
    <w:rsid w:val="00F90694"/>
    <w:rsid w:val="00F915C0"/>
    <w:rsid w:val="00F92F83"/>
    <w:rsid w:val="00F94340"/>
    <w:rsid w:val="00F94365"/>
    <w:rsid w:val="00F9437C"/>
    <w:rsid w:val="00F97733"/>
    <w:rsid w:val="00FA2929"/>
    <w:rsid w:val="00FA31CE"/>
    <w:rsid w:val="00FA4731"/>
    <w:rsid w:val="00FA66A0"/>
    <w:rsid w:val="00FA6A23"/>
    <w:rsid w:val="00FB0594"/>
    <w:rsid w:val="00FB10BE"/>
    <w:rsid w:val="00FB1801"/>
    <w:rsid w:val="00FB503C"/>
    <w:rsid w:val="00FB56CC"/>
    <w:rsid w:val="00FB6294"/>
    <w:rsid w:val="00FB64E4"/>
    <w:rsid w:val="00FC0375"/>
    <w:rsid w:val="00FC07C9"/>
    <w:rsid w:val="00FC0BBB"/>
    <w:rsid w:val="00FC19B3"/>
    <w:rsid w:val="00FC2A40"/>
    <w:rsid w:val="00FC3CDB"/>
    <w:rsid w:val="00FC40F5"/>
    <w:rsid w:val="00FC5105"/>
    <w:rsid w:val="00FD04D1"/>
    <w:rsid w:val="00FD1925"/>
    <w:rsid w:val="00FD27EF"/>
    <w:rsid w:val="00FD4AC4"/>
    <w:rsid w:val="00FD6BAD"/>
    <w:rsid w:val="00FE4090"/>
    <w:rsid w:val="00FE44AA"/>
    <w:rsid w:val="00FF07CD"/>
    <w:rsid w:val="00FF0BD7"/>
    <w:rsid w:val="00FF511B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AF201"/>
  <w15:chartTrackingRefBased/>
  <w15:docId w15:val="{12E189CE-BE93-43B8-BC91-3273389F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86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60"/>
    <w:pPr>
      <w:keepNext/>
      <w:ind w:firstLine="284"/>
      <w:jc w:val="center"/>
      <w:outlineLvl w:val="0"/>
    </w:pPr>
    <w:rPr>
      <w:b/>
      <w:bCs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48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373860"/>
    <w:rPr>
      <w:szCs w:val="20"/>
    </w:rPr>
  </w:style>
  <w:style w:type="character" w:customStyle="1" w:styleId="span-pp">
    <w:name w:val="span-pp"/>
    <w:basedOn w:val="Carpredefinitoparagrafo"/>
    <w:rsid w:val="00373860"/>
  </w:style>
  <w:style w:type="paragraph" w:styleId="Pidipagina">
    <w:name w:val="footer"/>
    <w:basedOn w:val="Normale"/>
    <w:link w:val="PidipaginaCarattere"/>
    <w:uiPriority w:val="99"/>
    <w:rsid w:val="003738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73860"/>
  </w:style>
  <w:style w:type="character" w:styleId="Collegamentoipertestuale">
    <w:name w:val="Hyperlink"/>
    <w:rsid w:val="00E0173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0703E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D0703E"/>
    <w:rPr>
      <w:b/>
      <w:bCs/>
    </w:rPr>
  </w:style>
  <w:style w:type="character" w:customStyle="1" w:styleId="Titolo1Carattere">
    <w:name w:val="Titolo 1 Carattere"/>
    <w:link w:val="Titolo1"/>
    <w:rsid w:val="003D5F56"/>
    <w:rPr>
      <w:b/>
      <w:bCs/>
      <w:sz w:val="32"/>
      <w:szCs w:val="24"/>
    </w:rPr>
  </w:style>
  <w:style w:type="character" w:customStyle="1" w:styleId="PidipaginaCarattere">
    <w:name w:val="Piè di pagina Carattere"/>
    <w:link w:val="Pidipagina"/>
    <w:uiPriority w:val="99"/>
    <w:rsid w:val="003D5F56"/>
    <w:rPr>
      <w:sz w:val="24"/>
      <w:szCs w:val="24"/>
    </w:rPr>
  </w:style>
  <w:style w:type="table" w:styleId="Grigliatabella">
    <w:name w:val="Table Grid"/>
    <w:basedOn w:val="Tabellanormale"/>
    <w:uiPriority w:val="59"/>
    <w:rsid w:val="003D5F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D5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D5F5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F56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3D5F56"/>
    <w:rPr>
      <w:i/>
      <w:iCs/>
    </w:rPr>
  </w:style>
  <w:style w:type="character" w:styleId="Collegamentovisitato">
    <w:name w:val="FollowedHyperlink"/>
    <w:uiPriority w:val="99"/>
    <w:semiHidden/>
    <w:unhideWhenUsed/>
    <w:rsid w:val="003D5F56"/>
    <w:rPr>
      <w:color w:val="800080"/>
      <w:u w:val="single"/>
    </w:rPr>
  </w:style>
  <w:style w:type="paragraph" w:customStyle="1" w:styleId="Normale1">
    <w:name w:val="Normale1"/>
    <w:rsid w:val="008D04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B086D"/>
    <w:pP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customStyle="1" w:styleId="content">
    <w:name w:val="content"/>
    <w:basedOn w:val="Carpredefinitoparagrafo"/>
    <w:rsid w:val="00904708"/>
  </w:style>
  <w:style w:type="paragraph" w:styleId="Titolo">
    <w:name w:val="Title"/>
    <w:basedOn w:val="Normale"/>
    <w:next w:val="Normale"/>
    <w:link w:val="TitoloCarattere"/>
    <w:uiPriority w:val="10"/>
    <w:qFormat/>
    <w:rsid w:val="00EE72D4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EE72D4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Menzionenonrisolta">
    <w:name w:val="Unresolved Mention"/>
    <w:uiPriority w:val="99"/>
    <w:semiHidden/>
    <w:unhideWhenUsed/>
    <w:rsid w:val="0004467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48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Links>
    <vt:vector size="72" baseType="variant">
      <vt:variant>
        <vt:i4>8126503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https://www.youtube.com/watch?v=6CWrpqJ03Sw</vt:lpwstr>
      </vt:variant>
      <vt:variant>
        <vt:lpwstr/>
      </vt:variant>
      <vt:variant>
        <vt:i4>8126520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https://www.youtube.com/watch?v=AJk47e0HZp4</vt:lpwstr>
      </vt:variant>
      <vt:variant>
        <vt:lpwstr/>
      </vt:variant>
      <vt:variant>
        <vt:i4>1638499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https://www.youtube.com/watch?v=0sl_vcDObF4</vt:lpwstr>
      </vt:variant>
      <vt:variant>
        <vt:lpwstr/>
      </vt:variant>
      <vt:variant>
        <vt:i4>7340089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https://www.youtube.com/watch?v=zOtZ9dw56K4</vt:lpwstr>
      </vt:variant>
      <vt:variant>
        <vt:lpwstr/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https://www.youtube.com/watch?v=m7Ie08m2f0o</vt:lpwstr>
      </vt:variant>
      <vt:variant>
        <vt:lpwstr/>
      </vt:variant>
      <vt:variant>
        <vt:i4>2293881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https://www.youtube.com/watch?v=nH33XhJ8ywM</vt:lpwstr>
      </vt:variant>
      <vt:variant>
        <vt:lpwstr/>
      </vt:variant>
      <vt:variant>
        <vt:i4>2293881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https://www.youtube.com/watch?v=nH33XhJ8ywM</vt:lpwstr>
      </vt:variant>
      <vt:variant>
        <vt:lpwstr/>
      </vt:variant>
      <vt:variant>
        <vt:i4>3014703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https://www.youtube.com/watch?v=uqRwgbFRfg0</vt:lpwstr>
      </vt:variant>
      <vt:variant>
        <vt:lpwstr/>
      </vt:variant>
      <vt:variant>
        <vt:i4>5636218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https://www.youtube.com/watch?v=zDq_eeOn49Y</vt:lpwstr>
      </vt:variant>
      <vt:variant>
        <vt:lpwstr/>
      </vt:variant>
      <vt:variant>
        <vt:i4>6946859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https://www.youtube.com/watch?v=FhrLY2skZH8</vt:lpwstr>
      </vt:variant>
      <vt:variant>
        <vt:lpwstr/>
      </vt:variant>
      <vt:variant>
        <vt:i4>196654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https://www.youtube.com/watch?v=k_OCDsJakR4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https://www.youtube.com/watch?v=7XhM4XJGt-0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Angelis</dc:creator>
  <cp:keywords/>
  <cp:lastModifiedBy>Fernando De Angelis</cp:lastModifiedBy>
  <cp:revision>3</cp:revision>
  <cp:lastPrinted>2025-02-09T10:37:00Z</cp:lastPrinted>
  <dcterms:created xsi:type="dcterms:W3CDTF">2025-02-11T04:11:00Z</dcterms:created>
  <dcterms:modified xsi:type="dcterms:W3CDTF">2025-02-11T04:12:00Z</dcterms:modified>
</cp:coreProperties>
</file>